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1BE26" w14:textId="54F6506D" w:rsidR="00D851EB" w:rsidRPr="00F95781" w:rsidRDefault="000D6341" w:rsidP="00134FF7">
      <w:pPr>
        <w:pStyle w:val="NoSpacing"/>
        <w:jc w:val="center"/>
        <w:rPr>
          <w:rFonts w:asciiTheme="minorHAnsi" w:hAnsiTheme="minorHAnsi" w:cstheme="minorHAnsi"/>
          <w:i/>
          <w:sz w:val="22"/>
          <w:szCs w:val="22"/>
        </w:rPr>
      </w:pPr>
      <w:r w:rsidRPr="00F95781">
        <w:rPr>
          <w:rFonts w:asciiTheme="minorHAnsi" w:hAnsiTheme="minorHAnsi" w:cstheme="minorHAnsi"/>
          <w:i/>
          <w:sz w:val="22"/>
          <w:szCs w:val="22"/>
        </w:rPr>
        <w:t>&lt;</w:t>
      </w:r>
      <w:r w:rsidR="002E3642" w:rsidRPr="00F95781">
        <w:rPr>
          <w:rFonts w:asciiTheme="minorHAnsi" w:hAnsiTheme="minorHAnsi" w:cstheme="minorHAnsi"/>
          <w:i/>
          <w:sz w:val="22"/>
          <w:szCs w:val="22"/>
        </w:rPr>
        <w:t xml:space="preserve">On the Letter head of </w:t>
      </w:r>
      <w:r w:rsidR="00C8466E" w:rsidRPr="00F95781">
        <w:rPr>
          <w:rFonts w:asciiTheme="minorHAnsi" w:hAnsiTheme="minorHAnsi" w:cstheme="minorHAnsi"/>
          <w:i/>
          <w:sz w:val="22"/>
          <w:szCs w:val="22"/>
        </w:rPr>
        <w:t>Client</w:t>
      </w:r>
      <w:r w:rsidRPr="00F95781">
        <w:rPr>
          <w:rFonts w:asciiTheme="minorHAnsi" w:hAnsiTheme="minorHAnsi" w:cstheme="minorHAnsi"/>
          <w:i/>
          <w:sz w:val="22"/>
          <w:szCs w:val="22"/>
        </w:rPr>
        <w:t>&gt;</w:t>
      </w:r>
    </w:p>
    <w:p w14:paraId="68B89DA1" w14:textId="77777777" w:rsidR="00D851EB" w:rsidRPr="00F95781" w:rsidRDefault="00D851EB" w:rsidP="00B97130">
      <w:pPr>
        <w:tabs>
          <w:tab w:val="center" w:pos="4320"/>
        </w:tabs>
        <w:jc w:val="both"/>
        <w:rPr>
          <w:rFonts w:asciiTheme="minorHAnsi" w:hAnsiTheme="minorHAnsi" w:cstheme="minorHAnsi"/>
          <w:b/>
          <w:bCs/>
          <w:spacing w:val="-11"/>
          <w:sz w:val="22"/>
          <w:szCs w:val="22"/>
        </w:rPr>
      </w:pPr>
    </w:p>
    <w:p w14:paraId="0D8423ED" w14:textId="77777777" w:rsidR="000D6341" w:rsidRPr="00F95781" w:rsidRDefault="000D6341" w:rsidP="00B97130">
      <w:pPr>
        <w:jc w:val="both"/>
        <w:rPr>
          <w:rFonts w:asciiTheme="minorHAnsi" w:hAnsiTheme="minorHAnsi" w:cstheme="minorHAnsi"/>
          <w:sz w:val="22"/>
          <w:szCs w:val="22"/>
        </w:rPr>
      </w:pPr>
    </w:p>
    <w:p w14:paraId="2162E6EF" w14:textId="77777777" w:rsidR="0097338D" w:rsidRPr="00775654" w:rsidRDefault="0097338D" w:rsidP="00B97130">
      <w:pPr>
        <w:jc w:val="both"/>
        <w:rPr>
          <w:rFonts w:asciiTheme="minorHAnsi" w:hAnsiTheme="minorHAnsi" w:cstheme="minorHAnsi"/>
          <w:b/>
          <w:bCs/>
          <w:sz w:val="22"/>
          <w:szCs w:val="22"/>
        </w:rPr>
      </w:pPr>
      <w:r w:rsidRPr="00775654">
        <w:rPr>
          <w:rFonts w:asciiTheme="minorHAnsi" w:hAnsiTheme="minorHAnsi" w:cstheme="minorHAnsi"/>
          <w:b/>
          <w:bCs/>
          <w:sz w:val="22"/>
          <w:szCs w:val="22"/>
        </w:rPr>
        <w:t>To,</w:t>
      </w:r>
    </w:p>
    <w:p w14:paraId="6A421C43" w14:textId="55E649A7" w:rsidR="0097338D" w:rsidRPr="00775654" w:rsidRDefault="00775654" w:rsidP="00B97130">
      <w:pPr>
        <w:jc w:val="both"/>
        <w:rPr>
          <w:rFonts w:asciiTheme="minorHAnsi" w:hAnsiTheme="minorHAnsi" w:cstheme="minorHAnsi"/>
          <w:b/>
          <w:bCs/>
          <w:sz w:val="22"/>
          <w:szCs w:val="22"/>
        </w:rPr>
      </w:pPr>
      <w:r w:rsidRPr="00775654">
        <w:rPr>
          <w:rFonts w:asciiTheme="minorHAnsi" w:hAnsiTheme="minorHAnsi" w:cstheme="minorHAnsi"/>
          <w:b/>
          <w:bCs/>
          <w:sz w:val="22"/>
          <w:szCs w:val="22"/>
        </w:rPr>
        <w:t>_________________</w:t>
      </w:r>
    </w:p>
    <w:p w14:paraId="05433473" w14:textId="77777777" w:rsidR="0097338D" w:rsidRPr="00775654" w:rsidRDefault="0097338D" w:rsidP="00B97130">
      <w:pPr>
        <w:jc w:val="both"/>
        <w:rPr>
          <w:rFonts w:asciiTheme="minorHAnsi" w:hAnsiTheme="minorHAnsi" w:cstheme="minorHAnsi"/>
          <w:b/>
          <w:bCs/>
          <w:sz w:val="22"/>
          <w:szCs w:val="22"/>
        </w:rPr>
      </w:pPr>
      <w:r w:rsidRPr="00775654">
        <w:rPr>
          <w:rFonts w:asciiTheme="minorHAnsi" w:hAnsiTheme="minorHAnsi" w:cstheme="minorHAnsi"/>
          <w:b/>
          <w:bCs/>
          <w:sz w:val="22"/>
          <w:szCs w:val="22"/>
        </w:rPr>
        <w:t>Chartered Accountant</w:t>
      </w:r>
      <w:r w:rsidR="00D26CCC" w:rsidRPr="00775654">
        <w:rPr>
          <w:rFonts w:asciiTheme="minorHAnsi" w:hAnsiTheme="minorHAnsi" w:cstheme="minorHAnsi"/>
          <w:b/>
          <w:bCs/>
          <w:sz w:val="22"/>
          <w:szCs w:val="22"/>
        </w:rPr>
        <w:t>s</w:t>
      </w:r>
    </w:p>
    <w:p w14:paraId="465F2ABD" w14:textId="3458591F" w:rsidR="00CB6F08" w:rsidRPr="00775654" w:rsidRDefault="00DB0C2A" w:rsidP="00CB6F08">
      <w:pPr>
        <w:rPr>
          <w:rFonts w:asciiTheme="minorHAnsi" w:hAnsiTheme="minorHAnsi" w:cstheme="minorHAnsi"/>
          <w:b/>
          <w:bCs/>
          <w:sz w:val="22"/>
          <w:szCs w:val="22"/>
        </w:rPr>
      </w:pPr>
      <w:bookmarkStart w:id="0" w:name="_Hlk59459834"/>
      <w:r w:rsidRPr="00775654">
        <w:rPr>
          <w:rFonts w:asciiTheme="minorHAnsi" w:hAnsiTheme="minorHAnsi" w:cstheme="minorHAnsi"/>
          <w:b/>
          <w:bCs/>
          <w:sz w:val="22"/>
          <w:szCs w:val="22"/>
        </w:rPr>
        <w:t>Address</w:t>
      </w:r>
    </w:p>
    <w:bookmarkEnd w:id="0"/>
    <w:p w14:paraId="5C7114CA" w14:textId="77777777" w:rsidR="0097338D" w:rsidRPr="00F95781" w:rsidRDefault="0097338D" w:rsidP="006D0229">
      <w:pPr>
        <w:jc w:val="both"/>
        <w:rPr>
          <w:rFonts w:asciiTheme="minorHAnsi" w:hAnsiTheme="minorHAnsi" w:cstheme="minorHAnsi"/>
          <w:sz w:val="22"/>
          <w:szCs w:val="22"/>
        </w:rPr>
      </w:pPr>
    </w:p>
    <w:p w14:paraId="79378011" w14:textId="77777777" w:rsidR="00967AE8" w:rsidRPr="00F95781" w:rsidRDefault="00967AE8" w:rsidP="006D0229">
      <w:pPr>
        <w:jc w:val="both"/>
        <w:rPr>
          <w:rFonts w:asciiTheme="minorHAnsi" w:hAnsiTheme="minorHAnsi" w:cstheme="minorHAnsi"/>
          <w:sz w:val="22"/>
          <w:szCs w:val="22"/>
        </w:rPr>
      </w:pPr>
      <w:r w:rsidRPr="00F95781">
        <w:rPr>
          <w:rFonts w:asciiTheme="minorHAnsi" w:hAnsiTheme="minorHAnsi" w:cstheme="minorHAnsi"/>
          <w:sz w:val="22"/>
          <w:szCs w:val="22"/>
        </w:rPr>
        <w:t>Dear Sir,</w:t>
      </w:r>
    </w:p>
    <w:p w14:paraId="61390196" w14:textId="77777777" w:rsidR="00967AE8" w:rsidRPr="00F95781" w:rsidRDefault="00967AE8" w:rsidP="006D0229">
      <w:pPr>
        <w:jc w:val="both"/>
        <w:rPr>
          <w:rFonts w:asciiTheme="minorHAnsi" w:hAnsiTheme="minorHAnsi" w:cstheme="minorHAnsi"/>
          <w:sz w:val="22"/>
          <w:szCs w:val="22"/>
        </w:rPr>
      </w:pPr>
    </w:p>
    <w:p w14:paraId="62FEC99B" w14:textId="63155047" w:rsidR="00193546" w:rsidRPr="00F95781" w:rsidRDefault="00967AE8" w:rsidP="00967AE8">
      <w:pPr>
        <w:jc w:val="both"/>
        <w:rPr>
          <w:rFonts w:asciiTheme="minorHAnsi" w:hAnsiTheme="minorHAnsi" w:cstheme="minorHAnsi"/>
          <w:sz w:val="22"/>
          <w:szCs w:val="22"/>
        </w:rPr>
      </w:pPr>
      <w:r w:rsidRPr="00F95781">
        <w:rPr>
          <w:rFonts w:asciiTheme="minorHAnsi" w:hAnsiTheme="minorHAnsi" w:cstheme="minorHAnsi"/>
          <w:sz w:val="22"/>
          <w:szCs w:val="22"/>
        </w:rPr>
        <w:t xml:space="preserve">We are required to get our audit done u/s 44AB of the Income Tax Act, 1961. We have prepared the information to be disclosed in Form 3CD </w:t>
      </w:r>
      <w:r w:rsidR="00802F7C" w:rsidRPr="00F95781">
        <w:rPr>
          <w:rFonts w:asciiTheme="minorHAnsi" w:hAnsiTheme="minorHAnsi" w:cstheme="minorHAnsi"/>
          <w:sz w:val="22"/>
          <w:szCs w:val="22"/>
        </w:rPr>
        <w:t xml:space="preserve">(including Annexure No. </w:t>
      </w:r>
      <w:r w:rsidR="00DB0C2A" w:rsidRPr="00F95781">
        <w:rPr>
          <w:rFonts w:asciiTheme="minorHAnsi" w:hAnsiTheme="minorHAnsi" w:cstheme="minorHAnsi"/>
          <w:sz w:val="22"/>
          <w:szCs w:val="22"/>
          <w:highlight w:val="yellow"/>
        </w:rPr>
        <w:t>x</w:t>
      </w:r>
      <w:r w:rsidR="00802F7C" w:rsidRPr="00F95781">
        <w:rPr>
          <w:rFonts w:asciiTheme="minorHAnsi" w:hAnsiTheme="minorHAnsi" w:cstheme="minorHAnsi"/>
          <w:sz w:val="22"/>
          <w:szCs w:val="22"/>
          <w:highlight w:val="yellow"/>
        </w:rPr>
        <w:t xml:space="preserve"> to </w:t>
      </w:r>
      <w:r w:rsidR="00DB0C2A" w:rsidRPr="00F95781">
        <w:rPr>
          <w:rFonts w:asciiTheme="minorHAnsi" w:hAnsiTheme="minorHAnsi" w:cstheme="minorHAnsi"/>
          <w:sz w:val="22"/>
          <w:szCs w:val="22"/>
          <w:highlight w:val="yellow"/>
        </w:rPr>
        <w:t>xx</w:t>
      </w:r>
      <w:r w:rsidR="00802F7C" w:rsidRPr="00F95781">
        <w:rPr>
          <w:rFonts w:asciiTheme="minorHAnsi" w:hAnsiTheme="minorHAnsi" w:cstheme="minorHAnsi"/>
          <w:sz w:val="22"/>
          <w:szCs w:val="22"/>
        </w:rPr>
        <w:t xml:space="preserve"> thereof) </w:t>
      </w:r>
      <w:r w:rsidRPr="00F95781">
        <w:rPr>
          <w:rFonts w:asciiTheme="minorHAnsi" w:hAnsiTheme="minorHAnsi" w:cstheme="minorHAnsi"/>
          <w:sz w:val="22"/>
          <w:szCs w:val="22"/>
        </w:rPr>
        <w:t xml:space="preserve">and submitted for the purpose of audit. With reference to the </w:t>
      </w:r>
      <w:proofErr w:type="gramStart"/>
      <w:r w:rsidRPr="00F95781">
        <w:rPr>
          <w:rFonts w:asciiTheme="minorHAnsi" w:hAnsiTheme="minorHAnsi" w:cstheme="minorHAnsi"/>
          <w:sz w:val="22"/>
          <w:szCs w:val="22"/>
        </w:rPr>
        <w:t>Financial</w:t>
      </w:r>
      <w:proofErr w:type="gramEnd"/>
      <w:r w:rsidRPr="00F95781">
        <w:rPr>
          <w:rFonts w:asciiTheme="minorHAnsi" w:hAnsiTheme="minorHAnsi" w:cstheme="minorHAnsi"/>
          <w:sz w:val="22"/>
          <w:szCs w:val="22"/>
        </w:rPr>
        <w:t xml:space="preserve"> statements of the entity for the year ended March 31,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as submitted to you for the purpose of audit under section 44AB of the Income Tax Act, 1961, t</w:t>
      </w:r>
      <w:r w:rsidR="00193546" w:rsidRPr="00F95781">
        <w:rPr>
          <w:rFonts w:asciiTheme="minorHAnsi" w:hAnsiTheme="minorHAnsi" w:cstheme="minorHAnsi"/>
          <w:sz w:val="22"/>
          <w:szCs w:val="22"/>
        </w:rPr>
        <w:t>his representation letter is provided in connection with your Tax Audit of A.Y 20</w:t>
      </w:r>
      <w:r w:rsidR="00997DFE" w:rsidRPr="00F95781">
        <w:rPr>
          <w:rFonts w:asciiTheme="minorHAnsi" w:hAnsiTheme="minorHAnsi" w:cstheme="minorHAnsi"/>
          <w:sz w:val="22"/>
          <w:szCs w:val="22"/>
        </w:rPr>
        <w:t>XX</w:t>
      </w:r>
      <w:r w:rsidR="00A545DF"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0050135F" w:rsidRPr="00F95781">
        <w:rPr>
          <w:rFonts w:asciiTheme="minorHAnsi" w:hAnsiTheme="minorHAnsi" w:cstheme="minorHAnsi"/>
          <w:sz w:val="22"/>
          <w:szCs w:val="22"/>
        </w:rPr>
        <w:t>.</w:t>
      </w:r>
    </w:p>
    <w:p w14:paraId="638931A6" w14:textId="77777777" w:rsidR="0050135F" w:rsidRPr="00F95781" w:rsidRDefault="0050135F" w:rsidP="00967AE8">
      <w:pPr>
        <w:jc w:val="both"/>
        <w:rPr>
          <w:rFonts w:asciiTheme="minorHAnsi" w:hAnsiTheme="minorHAnsi" w:cstheme="minorHAnsi"/>
          <w:sz w:val="22"/>
          <w:szCs w:val="22"/>
        </w:rPr>
      </w:pPr>
    </w:p>
    <w:p w14:paraId="21428E30" w14:textId="77777777" w:rsidR="0097338D" w:rsidRPr="00F95781" w:rsidRDefault="0097338D" w:rsidP="00B97130">
      <w:pPr>
        <w:jc w:val="both"/>
        <w:rPr>
          <w:rFonts w:asciiTheme="minorHAnsi" w:hAnsiTheme="minorHAnsi" w:cstheme="minorHAnsi"/>
          <w:sz w:val="22"/>
          <w:szCs w:val="22"/>
        </w:rPr>
      </w:pPr>
      <w:r w:rsidRPr="00F95781">
        <w:rPr>
          <w:rFonts w:asciiTheme="minorHAnsi" w:hAnsiTheme="minorHAnsi" w:cstheme="minorHAnsi"/>
          <w:sz w:val="22"/>
          <w:szCs w:val="22"/>
        </w:rPr>
        <w:t>We confirm, to the best of our knowledge and belief, the following representations:</w:t>
      </w:r>
    </w:p>
    <w:p w14:paraId="11559BF6" w14:textId="77777777" w:rsidR="0097338D" w:rsidRPr="00F95781" w:rsidRDefault="00EA492A" w:rsidP="00B97130">
      <w:pPr>
        <w:ind w:left="180"/>
        <w:jc w:val="both"/>
        <w:rPr>
          <w:rFonts w:asciiTheme="minorHAnsi" w:hAnsiTheme="minorHAnsi" w:cstheme="minorHAnsi"/>
          <w:sz w:val="22"/>
          <w:szCs w:val="22"/>
        </w:rPr>
      </w:pPr>
      <w:r w:rsidRPr="00F95781">
        <w:rPr>
          <w:rFonts w:asciiTheme="minorHAnsi" w:hAnsiTheme="minorHAnsi" w:cstheme="minorHAnsi"/>
          <w:sz w:val="22"/>
          <w:szCs w:val="22"/>
        </w:rPr>
        <w:tab/>
      </w:r>
      <w:r w:rsidR="007A3F82" w:rsidRPr="00F95781">
        <w:rPr>
          <w:rFonts w:asciiTheme="minorHAnsi" w:hAnsiTheme="minorHAnsi" w:cstheme="minorHAnsi"/>
          <w:sz w:val="22"/>
          <w:szCs w:val="22"/>
        </w:rPr>
        <w:t xml:space="preserve">                                                                                                                                                   </w:t>
      </w:r>
    </w:p>
    <w:p w14:paraId="1C4CDBA6" w14:textId="762CD404" w:rsidR="006D0229" w:rsidRPr="00F95781" w:rsidRDefault="006D0229" w:rsidP="004A24F8">
      <w:pPr>
        <w:numPr>
          <w:ilvl w:val="0"/>
          <w:numId w:val="5"/>
        </w:numPr>
        <w:tabs>
          <w:tab w:val="clear" w:pos="288"/>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Our Permanent Account Number (“PAN”) and Tax Deduction Account Number (“TAN”) is</w:t>
      </w:r>
      <w:r w:rsidR="00A545DF" w:rsidRPr="00F95781">
        <w:rPr>
          <w:rFonts w:asciiTheme="minorHAnsi" w:hAnsiTheme="minorHAnsi" w:cstheme="minorHAnsi"/>
          <w:sz w:val="22"/>
          <w:szCs w:val="22"/>
        </w:rPr>
        <w:t xml:space="preserve"> </w:t>
      </w:r>
      <w:r w:rsidR="00DB0C2A" w:rsidRPr="00F95781">
        <w:rPr>
          <w:rFonts w:asciiTheme="minorHAnsi" w:hAnsiTheme="minorHAnsi" w:cstheme="minorHAnsi"/>
          <w:sz w:val="22"/>
          <w:szCs w:val="22"/>
          <w:highlight w:val="yellow"/>
        </w:rPr>
        <w:t>XXXXXXX</w:t>
      </w:r>
      <w:r w:rsidR="00A545DF" w:rsidRPr="00F95781">
        <w:rPr>
          <w:rFonts w:asciiTheme="minorHAnsi" w:hAnsiTheme="minorHAnsi" w:cstheme="minorHAnsi"/>
          <w:sz w:val="22"/>
          <w:szCs w:val="22"/>
        </w:rPr>
        <w:t xml:space="preserve"> </w:t>
      </w:r>
      <w:r w:rsidRPr="00F95781">
        <w:rPr>
          <w:rFonts w:asciiTheme="minorHAnsi" w:hAnsiTheme="minorHAnsi" w:cstheme="minorHAnsi"/>
          <w:sz w:val="22"/>
          <w:szCs w:val="22"/>
        </w:rPr>
        <w:t xml:space="preserve">and </w:t>
      </w:r>
      <w:r w:rsidR="00DB0C2A" w:rsidRPr="00F95781">
        <w:rPr>
          <w:rFonts w:asciiTheme="minorHAnsi" w:hAnsiTheme="minorHAnsi" w:cstheme="minorHAnsi"/>
          <w:sz w:val="22"/>
          <w:szCs w:val="22"/>
          <w:highlight w:val="yellow"/>
        </w:rPr>
        <w:t>XXXXXX</w:t>
      </w:r>
      <w:r w:rsidRPr="00F95781">
        <w:rPr>
          <w:rFonts w:asciiTheme="minorHAnsi" w:hAnsiTheme="minorHAnsi" w:cstheme="minorHAnsi"/>
          <w:sz w:val="22"/>
          <w:szCs w:val="22"/>
        </w:rPr>
        <w:t xml:space="preserve"> respectively. We do not hold any other PAN or TAN.</w:t>
      </w:r>
    </w:p>
    <w:p w14:paraId="5BF2A4D2" w14:textId="7DC010DF" w:rsidR="005651E2" w:rsidRPr="00F95781" w:rsidRDefault="005651E2"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We have not opted for taxation u/s 115BAA</w:t>
      </w:r>
      <w:r w:rsidR="00687474" w:rsidRPr="00F95781">
        <w:rPr>
          <w:rFonts w:asciiTheme="minorHAnsi" w:hAnsiTheme="minorHAnsi" w:cstheme="minorHAnsi"/>
          <w:sz w:val="22"/>
          <w:szCs w:val="22"/>
        </w:rPr>
        <w:t xml:space="preserve"> of the Act</w:t>
      </w:r>
      <w:r w:rsidR="00DB0C2A" w:rsidRPr="00F95781">
        <w:rPr>
          <w:rFonts w:asciiTheme="minorHAnsi" w:hAnsiTheme="minorHAnsi" w:cstheme="minorHAnsi"/>
          <w:sz w:val="22"/>
          <w:szCs w:val="22"/>
        </w:rPr>
        <w:t xml:space="preserve"> </w:t>
      </w:r>
    </w:p>
    <w:p w14:paraId="4C543E10" w14:textId="7E749431" w:rsidR="00DB0C2A" w:rsidRPr="00F95781" w:rsidRDefault="00DB0C2A" w:rsidP="00DB0C2A">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Or</w:t>
      </w:r>
    </w:p>
    <w:p w14:paraId="59661C4D" w14:textId="048CF795" w:rsidR="00DB0C2A" w:rsidRPr="00F95781" w:rsidRDefault="00DB0C2A" w:rsidP="00DB0C2A">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We hereby confirm that for the AY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the company has decided to opt for taxation under section 115BAA of the Income Tax Act 1961.</w:t>
      </w:r>
    </w:p>
    <w:p w14:paraId="6A339B97" w14:textId="775D938E" w:rsidR="00357125" w:rsidRPr="00F95781" w:rsidRDefault="009135A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change </w:t>
      </w:r>
      <w:proofErr w:type="gramStart"/>
      <w:r w:rsidRPr="00F95781">
        <w:rPr>
          <w:rFonts w:asciiTheme="minorHAnsi" w:hAnsiTheme="minorHAnsi" w:cstheme="minorHAnsi"/>
          <w:sz w:val="22"/>
          <w:szCs w:val="22"/>
        </w:rPr>
        <w:t>in the nature of business</w:t>
      </w:r>
      <w:proofErr w:type="gramEnd"/>
      <w:r w:rsidRPr="00F95781">
        <w:rPr>
          <w:rFonts w:asciiTheme="minorHAnsi" w:hAnsiTheme="minorHAnsi" w:cstheme="minorHAnsi"/>
          <w:sz w:val="22"/>
          <w:szCs w:val="22"/>
        </w:rPr>
        <w:t xml:space="preserve"> since </w:t>
      </w:r>
      <w:r w:rsidR="00E56092" w:rsidRPr="00F95781">
        <w:rPr>
          <w:rFonts w:asciiTheme="minorHAnsi" w:hAnsiTheme="minorHAnsi" w:cstheme="minorHAnsi"/>
          <w:sz w:val="22"/>
          <w:szCs w:val="22"/>
        </w:rPr>
        <w:t xml:space="preserve">the </w:t>
      </w:r>
      <w:r w:rsidRPr="00F95781">
        <w:rPr>
          <w:rFonts w:asciiTheme="minorHAnsi" w:hAnsiTheme="minorHAnsi" w:cstheme="minorHAnsi"/>
          <w:sz w:val="22"/>
          <w:szCs w:val="22"/>
        </w:rPr>
        <w:t xml:space="preserve">last date of the </w:t>
      </w:r>
      <w:r w:rsidR="00E65707" w:rsidRPr="00F95781">
        <w:rPr>
          <w:rFonts w:asciiTheme="minorHAnsi" w:hAnsiTheme="minorHAnsi" w:cstheme="minorHAnsi"/>
          <w:sz w:val="22"/>
          <w:szCs w:val="22"/>
        </w:rPr>
        <w:t>preceding</w:t>
      </w:r>
      <w:r w:rsidRPr="00F95781">
        <w:rPr>
          <w:rFonts w:asciiTheme="minorHAnsi" w:hAnsiTheme="minorHAnsi" w:cstheme="minorHAnsi"/>
          <w:sz w:val="22"/>
          <w:szCs w:val="22"/>
        </w:rPr>
        <w:t xml:space="preserve"> year.</w:t>
      </w:r>
    </w:p>
    <w:p w14:paraId="5CF7D960" w14:textId="7B7CFE45" w:rsidR="00466995" w:rsidRPr="00F95781" w:rsidRDefault="00466995"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Registration number or identification numbers, allotted to pay indirect taxes up to March 31,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have been disclosed in clause 4/Annexure 1 of </w:t>
      </w:r>
      <w:r w:rsidR="00CB6F08" w:rsidRPr="00F95781">
        <w:rPr>
          <w:rFonts w:asciiTheme="minorHAnsi" w:hAnsiTheme="minorHAnsi" w:cstheme="minorHAnsi"/>
          <w:sz w:val="22"/>
          <w:szCs w:val="22"/>
        </w:rPr>
        <w:t>F</w:t>
      </w:r>
      <w:r w:rsidRPr="00F95781">
        <w:rPr>
          <w:rFonts w:asciiTheme="minorHAnsi" w:hAnsiTheme="minorHAnsi" w:cstheme="minorHAnsi"/>
          <w:sz w:val="22"/>
          <w:szCs w:val="22"/>
        </w:rPr>
        <w:t>orm 3CD.</w:t>
      </w:r>
    </w:p>
    <w:p w14:paraId="155CC1EB" w14:textId="56C76B55" w:rsidR="00DB0C2A" w:rsidRPr="00F95781" w:rsidRDefault="00DB0C2A" w:rsidP="00DB0C2A">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Or</w:t>
      </w:r>
    </w:p>
    <w:p w14:paraId="355D6ADE" w14:textId="61039565" w:rsidR="00DB0C2A" w:rsidRPr="00F95781" w:rsidRDefault="00DB0C2A" w:rsidP="00DB0C2A">
      <w:pPr>
        <w:tabs>
          <w:tab w:val="num" w:pos="540"/>
        </w:tabs>
        <w:ind w:left="540"/>
        <w:jc w:val="both"/>
        <w:rPr>
          <w:rFonts w:asciiTheme="minorHAnsi" w:hAnsiTheme="minorHAnsi" w:cstheme="minorHAnsi"/>
          <w:sz w:val="22"/>
          <w:szCs w:val="22"/>
        </w:rPr>
      </w:pPr>
      <w:r w:rsidRPr="00F95781">
        <w:rPr>
          <w:rFonts w:asciiTheme="minorHAnsi" w:hAnsiTheme="minorHAnsi" w:cstheme="minorHAnsi"/>
          <w:sz w:val="22"/>
          <w:szCs w:val="22"/>
        </w:rPr>
        <w:t>Registration number or identification numbers, allotted to pay indirect taxes up to March 31,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are as follows:</w:t>
      </w:r>
    </w:p>
    <w:p w14:paraId="5BD99732" w14:textId="77777777" w:rsidR="00DB0C2A" w:rsidRPr="00F95781" w:rsidRDefault="00DB0C2A" w:rsidP="00DB0C2A">
      <w:pPr>
        <w:tabs>
          <w:tab w:val="num" w:pos="540"/>
        </w:tabs>
        <w:ind w:left="540" w:hanging="540"/>
        <w:jc w:val="both"/>
        <w:rPr>
          <w:rFonts w:asciiTheme="minorHAnsi" w:hAnsiTheme="minorHAnsi" w:cstheme="minorHAnsi"/>
          <w:sz w:val="22"/>
          <w:szCs w:val="22"/>
        </w:rPr>
      </w:pPr>
    </w:p>
    <w:tbl>
      <w:tblPr>
        <w:tblW w:w="8280" w:type="dxa"/>
        <w:tblInd w:w="817" w:type="dxa"/>
        <w:tblLook w:val="04A0" w:firstRow="1" w:lastRow="0" w:firstColumn="1" w:lastColumn="0" w:noHBand="0" w:noVBand="1"/>
      </w:tblPr>
      <w:tblGrid>
        <w:gridCol w:w="1050"/>
        <w:gridCol w:w="2777"/>
        <w:gridCol w:w="4453"/>
      </w:tblGrid>
      <w:tr w:rsidR="00DB0C2A" w:rsidRPr="00F95781" w14:paraId="7CCA4DFD" w14:textId="77777777" w:rsidTr="00580C88">
        <w:trPr>
          <w:trHeight w:val="121"/>
        </w:trPr>
        <w:tc>
          <w:tcPr>
            <w:tcW w:w="1050" w:type="dxa"/>
            <w:tcBorders>
              <w:top w:val="single" w:sz="4" w:space="0" w:color="auto"/>
              <w:left w:val="single" w:sz="4" w:space="0" w:color="auto"/>
              <w:bottom w:val="single" w:sz="4" w:space="0" w:color="auto"/>
              <w:right w:val="single" w:sz="4" w:space="0" w:color="auto"/>
            </w:tcBorders>
            <w:shd w:val="clear" w:color="auto" w:fill="auto"/>
            <w:noWrap/>
            <w:hideMark/>
          </w:tcPr>
          <w:p w14:paraId="458A3D1E" w14:textId="77777777" w:rsidR="00DB0C2A" w:rsidRPr="00F95781" w:rsidRDefault="00DB0C2A" w:rsidP="00580C88">
            <w:pPr>
              <w:tabs>
                <w:tab w:val="num" w:pos="540"/>
              </w:tabs>
              <w:ind w:left="540" w:hanging="540"/>
              <w:jc w:val="both"/>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Sr. No</w:t>
            </w:r>
          </w:p>
        </w:tc>
        <w:tc>
          <w:tcPr>
            <w:tcW w:w="2777" w:type="dxa"/>
            <w:tcBorders>
              <w:top w:val="single" w:sz="4" w:space="0" w:color="auto"/>
              <w:left w:val="nil"/>
              <w:bottom w:val="single" w:sz="4" w:space="0" w:color="auto"/>
              <w:right w:val="single" w:sz="4" w:space="0" w:color="auto"/>
            </w:tcBorders>
            <w:shd w:val="clear" w:color="auto" w:fill="auto"/>
            <w:noWrap/>
            <w:hideMark/>
          </w:tcPr>
          <w:p w14:paraId="63578D93" w14:textId="77777777" w:rsidR="00DB0C2A" w:rsidRPr="00F95781" w:rsidRDefault="00DB0C2A" w:rsidP="00580C88">
            <w:pPr>
              <w:tabs>
                <w:tab w:val="num" w:pos="540"/>
              </w:tabs>
              <w:ind w:left="540" w:hanging="540"/>
              <w:jc w:val="both"/>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Name of the duty/tax</w:t>
            </w:r>
          </w:p>
        </w:tc>
        <w:tc>
          <w:tcPr>
            <w:tcW w:w="4453" w:type="dxa"/>
            <w:tcBorders>
              <w:top w:val="single" w:sz="4" w:space="0" w:color="auto"/>
              <w:left w:val="nil"/>
              <w:bottom w:val="single" w:sz="4" w:space="0" w:color="auto"/>
              <w:right w:val="single" w:sz="4" w:space="0" w:color="auto"/>
            </w:tcBorders>
            <w:shd w:val="clear" w:color="auto" w:fill="auto"/>
            <w:hideMark/>
          </w:tcPr>
          <w:p w14:paraId="30DF2CE6" w14:textId="77777777" w:rsidR="00DB0C2A" w:rsidRPr="00F95781" w:rsidRDefault="00DB0C2A" w:rsidP="00580C88">
            <w:pPr>
              <w:tabs>
                <w:tab w:val="num" w:pos="540"/>
              </w:tabs>
              <w:ind w:left="540" w:hanging="540"/>
              <w:jc w:val="both"/>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Registration number / Identification No.</w:t>
            </w:r>
          </w:p>
        </w:tc>
      </w:tr>
      <w:tr w:rsidR="00DB0C2A" w:rsidRPr="00F95781" w14:paraId="4F578FC2" w14:textId="77777777" w:rsidTr="00580C88">
        <w:trPr>
          <w:trHeight w:val="300"/>
        </w:trPr>
        <w:tc>
          <w:tcPr>
            <w:tcW w:w="1050" w:type="dxa"/>
            <w:tcBorders>
              <w:top w:val="nil"/>
              <w:left w:val="single" w:sz="4" w:space="0" w:color="auto"/>
              <w:bottom w:val="single" w:sz="4" w:space="0" w:color="auto"/>
              <w:right w:val="single" w:sz="4" w:space="0" w:color="auto"/>
            </w:tcBorders>
            <w:shd w:val="clear" w:color="auto" w:fill="auto"/>
            <w:noWrap/>
            <w:vAlign w:val="bottom"/>
          </w:tcPr>
          <w:p w14:paraId="781EEC53" w14:textId="77777777" w:rsidR="00DB0C2A" w:rsidRPr="00F95781" w:rsidRDefault="00DB0C2A" w:rsidP="00580C88">
            <w:pPr>
              <w:tabs>
                <w:tab w:val="num" w:pos="540"/>
              </w:tabs>
              <w:ind w:left="540" w:hanging="540"/>
              <w:jc w:val="center"/>
              <w:rPr>
                <w:rFonts w:asciiTheme="minorHAnsi" w:hAnsiTheme="minorHAnsi" w:cstheme="minorHAnsi"/>
                <w:color w:val="000000"/>
                <w:sz w:val="22"/>
                <w:szCs w:val="22"/>
              </w:rPr>
            </w:pPr>
            <w:r w:rsidRPr="00F95781">
              <w:rPr>
                <w:rFonts w:asciiTheme="minorHAnsi" w:hAnsiTheme="minorHAnsi" w:cstheme="minorHAnsi"/>
                <w:color w:val="000000"/>
                <w:sz w:val="22"/>
                <w:szCs w:val="22"/>
              </w:rPr>
              <w:t>1</w:t>
            </w:r>
          </w:p>
        </w:tc>
        <w:tc>
          <w:tcPr>
            <w:tcW w:w="2777" w:type="dxa"/>
            <w:tcBorders>
              <w:top w:val="nil"/>
              <w:left w:val="nil"/>
              <w:bottom w:val="single" w:sz="4" w:space="0" w:color="auto"/>
              <w:right w:val="single" w:sz="4" w:space="0" w:color="auto"/>
            </w:tcBorders>
            <w:shd w:val="clear" w:color="auto" w:fill="auto"/>
            <w:noWrap/>
          </w:tcPr>
          <w:p w14:paraId="555D3173" w14:textId="4161CF3C" w:rsidR="00DB0C2A" w:rsidRPr="00F95781" w:rsidRDefault="00DB0C2A" w:rsidP="00580C88">
            <w:pPr>
              <w:tabs>
                <w:tab w:val="num" w:pos="540"/>
              </w:tabs>
              <w:ind w:left="540" w:hanging="540"/>
              <w:jc w:val="both"/>
              <w:rPr>
                <w:rFonts w:asciiTheme="minorHAnsi" w:hAnsiTheme="minorHAnsi" w:cstheme="minorHAnsi"/>
                <w:color w:val="000000"/>
                <w:sz w:val="22"/>
                <w:szCs w:val="22"/>
              </w:rPr>
            </w:pPr>
          </w:p>
        </w:tc>
        <w:tc>
          <w:tcPr>
            <w:tcW w:w="4453" w:type="dxa"/>
            <w:tcBorders>
              <w:top w:val="nil"/>
              <w:left w:val="nil"/>
              <w:bottom w:val="single" w:sz="4" w:space="0" w:color="auto"/>
              <w:right w:val="single" w:sz="4" w:space="0" w:color="auto"/>
            </w:tcBorders>
            <w:shd w:val="clear" w:color="auto" w:fill="auto"/>
            <w:noWrap/>
          </w:tcPr>
          <w:p w14:paraId="733EE802" w14:textId="182AEA0E" w:rsidR="00DB0C2A" w:rsidRPr="00F95781" w:rsidRDefault="00DB0C2A" w:rsidP="00580C88">
            <w:pPr>
              <w:tabs>
                <w:tab w:val="num" w:pos="540"/>
              </w:tabs>
              <w:ind w:left="540" w:hanging="540"/>
              <w:rPr>
                <w:rFonts w:asciiTheme="minorHAnsi" w:hAnsiTheme="minorHAnsi" w:cstheme="minorHAnsi"/>
                <w:color w:val="000000"/>
                <w:sz w:val="22"/>
                <w:szCs w:val="22"/>
              </w:rPr>
            </w:pPr>
          </w:p>
        </w:tc>
      </w:tr>
      <w:tr w:rsidR="00DB0C2A" w:rsidRPr="00F95781" w14:paraId="45C4FAB0" w14:textId="77777777" w:rsidTr="00580C88">
        <w:trPr>
          <w:trHeight w:val="300"/>
        </w:trPr>
        <w:tc>
          <w:tcPr>
            <w:tcW w:w="1050" w:type="dxa"/>
            <w:tcBorders>
              <w:top w:val="nil"/>
              <w:left w:val="single" w:sz="4" w:space="0" w:color="auto"/>
              <w:bottom w:val="single" w:sz="4" w:space="0" w:color="auto"/>
              <w:right w:val="single" w:sz="4" w:space="0" w:color="auto"/>
            </w:tcBorders>
            <w:shd w:val="clear" w:color="auto" w:fill="auto"/>
            <w:noWrap/>
            <w:vAlign w:val="bottom"/>
          </w:tcPr>
          <w:p w14:paraId="6D32E934" w14:textId="77777777" w:rsidR="00DB0C2A" w:rsidRPr="00F95781" w:rsidRDefault="00DB0C2A" w:rsidP="00580C88">
            <w:pPr>
              <w:tabs>
                <w:tab w:val="num" w:pos="540"/>
              </w:tabs>
              <w:ind w:left="540" w:hanging="540"/>
              <w:jc w:val="center"/>
              <w:rPr>
                <w:rFonts w:asciiTheme="minorHAnsi" w:hAnsiTheme="minorHAnsi" w:cstheme="minorHAnsi"/>
                <w:color w:val="000000"/>
                <w:sz w:val="22"/>
                <w:szCs w:val="22"/>
              </w:rPr>
            </w:pPr>
            <w:r w:rsidRPr="00F95781">
              <w:rPr>
                <w:rFonts w:asciiTheme="minorHAnsi" w:hAnsiTheme="minorHAnsi" w:cstheme="minorHAnsi"/>
                <w:color w:val="000000"/>
                <w:sz w:val="22"/>
                <w:szCs w:val="22"/>
              </w:rPr>
              <w:t>2</w:t>
            </w:r>
          </w:p>
        </w:tc>
        <w:tc>
          <w:tcPr>
            <w:tcW w:w="2777" w:type="dxa"/>
            <w:tcBorders>
              <w:top w:val="nil"/>
              <w:left w:val="nil"/>
              <w:bottom w:val="single" w:sz="4" w:space="0" w:color="auto"/>
              <w:right w:val="single" w:sz="4" w:space="0" w:color="auto"/>
            </w:tcBorders>
            <w:shd w:val="clear" w:color="auto" w:fill="auto"/>
            <w:noWrap/>
          </w:tcPr>
          <w:p w14:paraId="55296707" w14:textId="2F09C4F4" w:rsidR="00DB0C2A" w:rsidRPr="00F95781" w:rsidRDefault="00DB0C2A" w:rsidP="00580C88">
            <w:pPr>
              <w:tabs>
                <w:tab w:val="num" w:pos="540"/>
              </w:tabs>
              <w:ind w:left="540" w:hanging="540"/>
              <w:jc w:val="both"/>
              <w:rPr>
                <w:rFonts w:asciiTheme="minorHAnsi" w:hAnsiTheme="minorHAnsi" w:cstheme="minorHAnsi"/>
                <w:color w:val="000000"/>
                <w:sz w:val="22"/>
                <w:szCs w:val="22"/>
              </w:rPr>
            </w:pPr>
          </w:p>
        </w:tc>
        <w:tc>
          <w:tcPr>
            <w:tcW w:w="4453" w:type="dxa"/>
            <w:tcBorders>
              <w:top w:val="nil"/>
              <w:left w:val="nil"/>
              <w:bottom w:val="single" w:sz="4" w:space="0" w:color="auto"/>
              <w:right w:val="single" w:sz="4" w:space="0" w:color="auto"/>
            </w:tcBorders>
            <w:shd w:val="clear" w:color="auto" w:fill="auto"/>
            <w:noWrap/>
          </w:tcPr>
          <w:p w14:paraId="30624A31" w14:textId="60581AD2" w:rsidR="00DB0C2A" w:rsidRPr="00F95781" w:rsidRDefault="00DB0C2A" w:rsidP="00580C88">
            <w:pPr>
              <w:tabs>
                <w:tab w:val="num" w:pos="540"/>
              </w:tabs>
              <w:ind w:left="540" w:hanging="540"/>
              <w:rPr>
                <w:rFonts w:asciiTheme="minorHAnsi" w:hAnsiTheme="minorHAnsi" w:cstheme="minorHAnsi"/>
                <w:color w:val="000000"/>
                <w:sz w:val="22"/>
                <w:szCs w:val="22"/>
              </w:rPr>
            </w:pPr>
          </w:p>
        </w:tc>
      </w:tr>
    </w:tbl>
    <w:p w14:paraId="30D21751" w14:textId="77777777" w:rsidR="00DB0C2A" w:rsidRPr="00F95781" w:rsidRDefault="00DB0C2A" w:rsidP="00DB0C2A">
      <w:pPr>
        <w:tabs>
          <w:tab w:val="num" w:pos="540"/>
        </w:tabs>
        <w:ind w:left="540" w:hanging="540"/>
        <w:jc w:val="both"/>
        <w:rPr>
          <w:rFonts w:asciiTheme="minorHAnsi" w:hAnsiTheme="minorHAnsi" w:cstheme="minorHAnsi"/>
          <w:sz w:val="22"/>
          <w:szCs w:val="22"/>
        </w:rPr>
      </w:pPr>
    </w:p>
    <w:p w14:paraId="06D54F0D" w14:textId="77777777" w:rsidR="00DB0C2A" w:rsidRPr="00F95781" w:rsidRDefault="00DB0C2A" w:rsidP="00DB0C2A">
      <w:pPr>
        <w:ind w:left="540"/>
        <w:jc w:val="both"/>
        <w:rPr>
          <w:rFonts w:asciiTheme="minorHAnsi" w:hAnsiTheme="minorHAnsi" w:cstheme="minorHAnsi"/>
          <w:sz w:val="22"/>
          <w:szCs w:val="22"/>
        </w:rPr>
      </w:pPr>
      <w:r w:rsidRPr="00F95781">
        <w:rPr>
          <w:rFonts w:asciiTheme="minorHAnsi" w:hAnsiTheme="minorHAnsi" w:cstheme="minorHAnsi"/>
          <w:sz w:val="22"/>
          <w:szCs w:val="22"/>
        </w:rPr>
        <w:t>We confirm that we are not registered under any law other than mentioned above.</w:t>
      </w:r>
    </w:p>
    <w:p w14:paraId="68FFB8B2" w14:textId="77777777" w:rsidR="00DB0C2A" w:rsidRPr="00F95781" w:rsidRDefault="00DB0C2A" w:rsidP="00DB0C2A">
      <w:pPr>
        <w:spacing w:after="240"/>
        <w:ind w:left="540"/>
        <w:jc w:val="both"/>
        <w:rPr>
          <w:rFonts w:asciiTheme="minorHAnsi" w:hAnsiTheme="minorHAnsi" w:cstheme="minorHAnsi"/>
          <w:sz w:val="22"/>
          <w:szCs w:val="22"/>
        </w:rPr>
      </w:pPr>
    </w:p>
    <w:p w14:paraId="63E25BB0" w14:textId="77777777" w:rsidR="00466995" w:rsidRPr="00F95781" w:rsidRDefault="00466995"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are liable to pay indirect taxes </w:t>
      </w:r>
      <w:r w:rsidR="00B73980" w:rsidRPr="00F95781">
        <w:rPr>
          <w:rFonts w:asciiTheme="minorHAnsi" w:hAnsiTheme="minorHAnsi" w:cstheme="minorHAnsi"/>
          <w:sz w:val="22"/>
          <w:szCs w:val="22"/>
        </w:rPr>
        <w:t xml:space="preserve">to the extent specified </w:t>
      </w:r>
      <w:r w:rsidR="002251A7" w:rsidRPr="00F95781">
        <w:rPr>
          <w:rFonts w:asciiTheme="minorHAnsi" w:hAnsiTheme="minorHAnsi" w:cstheme="minorHAnsi"/>
          <w:sz w:val="22"/>
          <w:szCs w:val="22"/>
        </w:rPr>
        <w:t xml:space="preserve">in </w:t>
      </w:r>
      <w:r w:rsidR="00B73980" w:rsidRPr="00F95781">
        <w:rPr>
          <w:rFonts w:asciiTheme="minorHAnsi" w:hAnsiTheme="minorHAnsi" w:cstheme="minorHAnsi"/>
          <w:sz w:val="22"/>
          <w:szCs w:val="22"/>
        </w:rPr>
        <w:t>Clause</w:t>
      </w:r>
      <w:r w:rsidR="002251A7" w:rsidRPr="00F95781">
        <w:rPr>
          <w:rFonts w:asciiTheme="minorHAnsi" w:hAnsiTheme="minorHAnsi" w:cstheme="minorHAnsi"/>
          <w:sz w:val="22"/>
          <w:szCs w:val="22"/>
        </w:rPr>
        <w:t xml:space="preserve"> 4 of Form 3CD</w:t>
      </w:r>
      <w:r w:rsidRPr="00F95781">
        <w:rPr>
          <w:rFonts w:asciiTheme="minorHAnsi" w:hAnsiTheme="minorHAnsi" w:cstheme="minorHAnsi"/>
          <w:sz w:val="22"/>
          <w:szCs w:val="22"/>
        </w:rPr>
        <w:t>. We have taken registration under the required indirect tax laws and the registration/ identification numbers are mentioned under that Clause.</w:t>
      </w:r>
    </w:p>
    <w:p w14:paraId="3D078697" w14:textId="49B2EB22" w:rsidR="00A54347" w:rsidRPr="00F95781" w:rsidRDefault="00BD4E9B"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lastRenderedPageBreak/>
        <w:t>W</w:t>
      </w:r>
      <w:r w:rsidR="00466995" w:rsidRPr="00F95781">
        <w:rPr>
          <w:rFonts w:asciiTheme="minorHAnsi" w:hAnsiTheme="minorHAnsi" w:cstheme="minorHAnsi"/>
          <w:sz w:val="22"/>
          <w:szCs w:val="22"/>
        </w:rPr>
        <w:t xml:space="preserve">e have maintained </w:t>
      </w:r>
      <w:r w:rsidR="00A54347" w:rsidRPr="00F95781">
        <w:rPr>
          <w:rFonts w:asciiTheme="minorHAnsi" w:hAnsiTheme="minorHAnsi" w:cstheme="minorHAnsi"/>
          <w:sz w:val="22"/>
          <w:szCs w:val="22"/>
        </w:rPr>
        <w:t>the books of accounts</w:t>
      </w:r>
      <w:r w:rsidR="00941A69" w:rsidRPr="00F95781">
        <w:rPr>
          <w:rFonts w:asciiTheme="minorHAnsi" w:hAnsiTheme="minorHAnsi" w:cstheme="minorHAnsi"/>
          <w:sz w:val="22"/>
          <w:szCs w:val="22"/>
        </w:rPr>
        <w:t xml:space="preserve"> in respect of each of its business locations</w:t>
      </w:r>
      <w:r w:rsidR="00A54347" w:rsidRPr="00F95781">
        <w:rPr>
          <w:rFonts w:asciiTheme="minorHAnsi" w:hAnsiTheme="minorHAnsi" w:cstheme="minorHAnsi"/>
          <w:sz w:val="22"/>
          <w:szCs w:val="22"/>
        </w:rPr>
        <w:t xml:space="preserve"> and kept at registered office/administrative office </w:t>
      </w:r>
      <w:r w:rsidR="00D71324" w:rsidRPr="00F95781">
        <w:rPr>
          <w:rFonts w:asciiTheme="minorHAnsi" w:hAnsiTheme="minorHAnsi" w:cstheme="minorHAnsi"/>
          <w:sz w:val="22"/>
          <w:szCs w:val="22"/>
        </w:rPr>
        <w:t xml:space="preserve">as shown in Form </w:t>
      </w:r>
      <w:r w:rsidR="003517E9" w:rsidRPr="00F95781">
        <w:rPr>
          <w:rFonts w:asciiTheme="minorHAnsi" w:hAnsiTheme="minorHAnsi" w:cstheme="minorHAnsi"/>
          <w:sz w:val="22"/>
          <w:szCs w:val="22"/>
        </w:rPr>
        <w:t>3CD under</w:t>
      </w:r>
      <w:r w:rsidR="00D71324" w:rsidRPr="00F95781">
        <w:rPr>
          <w:rFonts w:asciiTheme="minorHAnsi" w:hAnsiTheme="minorHAnsi" w:cstheme="minorHAnsi"/>
          <w:sz w:val="22"/>
          <w:szCs w:val="22"/>
        </w:rPr>
        <w:t xml:space="preserve"> </w:t>
      </w:r>
      <w:r w:rsidR="00CB6F08" w:rsidRPr="00F95781">
        <w:rPr>
          <w:rFonts w:asciiTheme="minorHAnsi" w:hAnsiTheme="minorHAnsi" w:cstheme="minorHAnsi"/>
          <w:sz w:val="22"/>
          <w:szCs w:val="22"/>
        </w:rPr>
        <w:t>Clause 11(b)</w:t>
      </w:r>
      <w:r w:rsidR="00D71324" w:rsidRPr="00F95781">
        <w:rPr>
          <w:rFonts w:asciiTheme="minorHAnsi" w:hAnsiTheme="minorHAnsi" w:cstheme="minorHAnsi"/>
          <w:sz w:val="22"/>
          <w:szCs w:val="22"/>
        </w:rPr>
        <w:t>.</w:t>
      </w:r>
    </w:p>
    <w:p w14:paraId="2DAC89F5" w14:textId="297B4A96" w:rsidR="00F27CA2" w:rsidRPr="00F95781" w:rsidRDefault="00F27CA2"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change in the method of accounting employed during current previous year as compared to that prevalent in the </w:t>
      </w:r>
      <w:r w:rsidR="00CB6F08" w:rsidRPr="00F95781">
        <w:rPr>
          <w:rFonts w:asciiTheme="minorHAnsi" w:hAnsiTheme="minorHAnsi" w:cstheme="minorHAnsi"/>
          <w:sz w:val="22"/>
          <w:szCs w:val="22"/>
        </w:rPr>
        <w:t>immediately</w:t>
      </w:r>
      <w:r w:rsidRPr="00F95781">
        <w:rPr>
          <w:rFonts w:asciiTheme="minorHAnsi" w:hAnsiTheme="minorHAnsi" w:cstheme="minorHAnsi"/>
          <w:sz w:val="22"/>
          <w:szCs w:val="22"/>
        </w:rPr>
        <w:t xml:space="preserve"> preceding previous year.</w:t>
      </w:r>
    </w:p>
    <w:p w14:paraId="4C255166" w14:textId="77777777" w:rsidR="003500D8" w:rsidRPr="00F95781" w:rsidRDefault="003500D8"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effect on the profit of the company in view of applicability of provision of Income Tax Computation and Disclosure standards </w:t>
      </w:r>
      <w:r w:rsidRPr="00F95781">
        <w:rPr>
          <w:rFonts w:asciiTheme="minorHAnsi" w:hAnsiTheme="minorHAnsi" w:cstheme="minorHAnsi"/>
          <w:sz w:val="22"/>
          <w:szCs w:val="22"/>
          <w:highlight w:val="yellow"/>
        </w:rPr>
        <w:t xml:space="preserve">except </w:t>
      </w:r>
      <w:r w:rsidR="004A48D3" w:rsidRPr="00F95781">
        <w:rPr>
          <w:rFonts w:asciiTheme="minorHAnsi" w:hAnsiTheme="minorHAnsi" w:cstheme="minorHAnsi"/>
          <w:sz w:val="22"/>
          <w:szCs w:val="22"/>
          <w:highlight w:val="yellow"/>
        </w:rPr>
        <w:t>the adjustments</w:t>
      </w:r>
      <w:r w:rsidRPr="00F95781">
        <w:rPr>
          <w:rFonts w:asciiTheme="minorHAnsi" w:hAnsiTheme="minorHAnsi" w:cstheme="minorHAnsi"/>
          <w:sz w:val="22"/>
          <w:szCs w:val="22"/>
          <w:highlight w:val="yellow"/>
        </w:rPr>
        <w:t xml:space="preserve"> rep</w:t>
      </w:r>
      <w:r w:rsidR="00D57344" w:rsidRPr="00F95781">
        <w:rPr>
          <w:rFonts w:asciiTheme="minorHAnsi" w:hAnsiTheme="minorHAnsi" w:cstheme="minorHAnsi"/>
          <w:sz w:val="22"/>
          <w:szCs w:val="22"/>
          <w:highlight w:val="yellow"/>
        </w:rPr>
        <w:t>orted in clause 13(e) of Form No</w:t>
      </w:r>
      <w:r w:rsidRPr="00F95781">
        <w:rPr>
          <w:rFonts w:asciiTheme="minorHAnsi" w:hAnsiTheme="minorHAnsi" w:cstheme="minorHAnsi"/>
          <w:sz w:val="22"/>
          <w:szCs w:val="22"/>
          <w:highlight w:val="yellow"/>
        </w:rPr>
        <w:t>.3CD</w:t>
      </w:r>
      <w:r w:rsidR="004A48D3" w:rsidRPr="00F95781">
        <w:rPr>
          <w:rFonts w:asciiTheme="minorHAnsi" w:hAnsiTheme="minorHAnsi" w:cstheme="minorHAnsi"/>
          <w:sz w:val="22"/>
          <w:szCs w:val="22"/>
          <w:highlight w:val="yellow"/>
        </w:rPr>
        <w:t xml:space="preserve"> which has effect on the profit of the Company</w:t>
      </w:r>
      <w:r w:rsidR="004A48D3" w:rsidRPr="00F95781">
        <w:rPr>
          <w:rFonts w:asciiTheme="minorHAnsi" w:hAnsiTheme="minorHAnsi" w:cstheme="minorHAnsi"/>
          <w:sz w:val="22"/>
          <w:szCs w:val="22"/>
        </w:rPr>
        <w:t>.</w:t>
      </w:r>
    </w:p>
    <w:p w14:paraId="67B80869" w14:textId="77777777" w:rsidR="002D51E8" w:rsidRPr="00F95781" w:rsidRDefault="002D51E8"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 information disclosed in clause 13(f) of Form N</w:t>
      </w:r>
      <w:r w:rsidR="00553C3C" w:rsidRPr="00F95781">
        <w:rPr>
          <w:rFonts w:asciiTheme="minorHAnsi" w:hAnsiTheme="minorHAnsi" w:cstheme="minorHAnsi"/>
          <w:sz w:val="22"/>
          <w:szCs w:val="22"/>
        </w:rPr>
        <w:t>o</w:t>
      </w:r>
      <w:r w:rsidRPr="00F95781">
        <w:rPr>
          <w:rFonts w:asciiTheme="minorHAnsi" w:hAnsiTheme="minorHAnsi" w:cstheme="minorHAnsi"/>
          <w:sz w:val="22"/>
          <w:szCs w:val="22"/>
        </w:rPr>
        <w:t xml:space="preserve">.3CD is in accordance with applicable Income Tax Computation and Disclosure Standard and it is true and correct. </w:t>
      </w:r>
    </w:p>
    <w:p w14:paraId="7CCA8828" w14:textId="11D95E20" w:rsidR="00C875F6" w:rsidRPr="00F95781" w:rsidRDefault="00C875F6"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deviation in the method of accounting employed in the previous year from the accounting standards prescribed under section 145 of Income Tax Act, 1961 </w:t>
      </w:r>
      <w:r w:rsidRPr="00F95781">
        <w:rPr>
          <w:rFonts w:asciiTheme="minorHAnsi" w:hAnsiTheme="minorHAnsi" w:cstheme="minorHAnsi"/>
          <w:sz w:val="22"/>
          <w:szCs w:val="22"/>
          <w:highlight w:val="yellow"/>
        </w:rPr>
        <w:t>except as mentioned in Clause 14(b) of Form 3CD</w:t>
      </w:r>
      <w:r w:rsidRPr="00F95781">
        <w:rPr>
          <w:rFonts w:asciiTheme="minorHAnsi" w:hAnsiTheme="minorHAnsi" w:cstheme="minorHAnsi"/>
          <w:sz w:val="22"/>
          <w:szCs w:val="22"/>
        </w:rPr>
        <w:t>.</w:t>
      </w:r>
    </w:p>
    <w:p w14:paraId="3CAE865B" w14:textId="5858835B" w:rsidR="00455B09" w:rsidRPr="00F95781" w:rsidRDefault="00455B0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w:t>
      </w:r>
      <w:r w:rsidR="00BD4E9B" w:rsidRPr="00F95781">
        <w:rPr>
          <w:rFonts w:asciiTheme="minorHAnsi" w:hAnsiTheme="minorHAnsi" w:cstheme="minorHAnsi"/>
          <w:sz w:val="22"/>
          <w:szCs w:val="22"/>
        </w:rPr>
        <w:t>deviation in the method of</w:t>
      </w:r>
      <w:r w:rsidR="0020701F" w:rsidRPr="00F95781">
        <w:rPr>
          <w:rFonts w:asciiTheme="minorHAnsi" w:hAnsiTheme="minorHAnsi" w:cstheme="minorHAnsi"/>
          <w:sz w:val="22"/>
          <w:szCs w:val="22"/>
        </w:rPr>
        <w:t xml:space="preserve"> valuation of Closing Stock as prescribed under </w:t>
      </w:r>
      <w:r w:rsidRPr="00F95781">
        <w:rPr>
          <w:rFonts w:asciiTheme="minorHAnsi" w:hAnsiTheme="minorHAnsi" w:cstheme="minorHAnsi"/>
          <w:sz w:val="22"/>
          <w:szCs w:val="22"/>
        </w:rPr>
        <w:t>section 145A</w:t>
      </w:r>
      <w:r w:rsidR="0020701F" w:rsidRPr="00F95781">
        <w:rPr>
          <w:rFonts w:asciiTheme="minorHAnsi" w:hAnsiTheme="minorHAnsi" w:cstheme="minorHAnsi"/>
          <w:sz w:val="22"/>
          <w:szCs w:val="22"/>
        </w:rPr>
        <w:t xml:space="preserve"> other than mentioned in </w:t>
      </w:r>
      <w:r w:rsidR="00687474" w:rsidRPr="00F95781">
        <w:rPr>
          <w:rFonts w:asciiTheme="minorHAnsi" w:hAnsiTheme="minorHAnsi" w:cstheme="minorHAnsi"/>
          <w:sz w:val="22"/>
          <w:szCs w:val="22"/>
        </w:rPr>
        <w:t>C</w:t>
      </w:r>
      <w:r w:rsidR="0020701F" w:rsidRPr="00F95781">
        <w:rPr>
          <w:rFonts w:asciiTheme="minorHAnsi" w:hAnsiTheme="minorHAnsi" w:cstheme="minorHAnsi"/>
          <w:sz w:val="22"/>
          <w:szCs w:val="22"/>
        </w:rPr>
        <w:t>lause 14.</w:t>
      </w:r>
    </w:p>
    <w:p w14:paraId="56F85B8C" w14:textId="72FB7443" w:rsidR="003B7720" w:rsidRPr="00F95781" w:rsidRDefault="003B7720"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Amount </w:t>
      </w:r>
      <w:r w:rsidR="0008295B" w:rsidRPr="00F95781">
        <w:rPr>
          <w:rFonts w:asciiTheme="minorHAnsi" w:hAnsiTheme="minorHAnsi" w:cstheme="minorHAnsi"/>
          <w:sz w:val="22"/>
          <w:szCs w:val="22"/>
        </w:rPr>
        <w:t>r</w:t>
      </w:r>
      <w:r w:rsidRPr="00F95781">
        <w:rPr>
          <w:rFonts w:asciiTheme="minorHAnsi" w:hAnsiTheme="minorHAnsi" w:cstheme="minorHAnsi"/>
          <w:sz w:val="22"/>
          <w:szCs w:val="22"/>
        </w:rPr>
        <w:t xml:space="preserve">eported </w:t>
      </w:r>
      <w:r w:rsidR="00CB6F08" w:rsidRPr="00F95781">
        <w:rPr>
          <w:rFonts w:asciiTheme="minorHAnsi" w:hAnsiTheme="minorHAnsi" w:cstheme="minorHAnsi"/>
          <w:sz w:val="22"/>
          <w:szCs w:val="22"/>
        </w:rPr>
        <w:t>under Clause 14(b)</w:t>
      </w:r>
      <w:r w:rsidRPr="00F95781">
        <w:rPr>
          <w:rFonts w:asciiTheme="minorHAnsi" w:hAnsiTheme="minorHAnsi" w:cstheme="minorHAnsi"/>
          <w:sz w:val="22"/>
          <w:szCs w:val="22"/>
        </w:rPr>
        <w:t xml:space="preserve"> of Form 3CD </w:t>
      </w:r>
      <w:r w:rsidR="00687474" w:rsidRPr="00F95781">
        <w:rPr>
          <w:rFonts w:asciiTheme="minorHAnsi" w:hAnsiTheme="minorHAnsi" w:cstheme="minorHAnsi"/>
          <w:sz w:val="22"/>
          <w:szCs w:val="22"/>
        </w:rPr>
        <w:t>is</w:t>
      </w:r>
      <w:r w:rsidRPr="00F95781">
        <w:rPr>
          <w:rFonts w:asciiTheme="minorHAnsi" w:hAnsiTheme="minorHAnsi" w:cstheme="minorHAnsi"/>
          <w:sz w:val="22"/>
          <w:szCs w:val="22"/>
        </w:rPr>
        <w:t xml:space="preserve"> true and correct. </w:t>
      </w:r>
    </w:p>
    <w:p w14:paraId="075CC194" w14:textId="77777777" w:rsidR="008C0D8B" w:rsidRPr="00F95781" w:rsidRDefault="008C0D8B" w:rsidP="004A24F8">
      <w:pPr>
        <w:numPr>
          <w:ilvl w:val="0"/>
          <w:numId w:val="5"/>
        </w:numPr>
        <w:tabs>
          <w:tab w:val="clear" w:pos="288"/>
          <w:tab w:val="num" w:pos="540"/>
        </w:tabs>
        <w:spacing w:after="240"/>
        <w:ind w:left="540" w:hanging="540"/>
        <w:jc w:val="both"/>
        <w:rPr>
          <w:rFonts w:asciiTheme="minorHAnsi" w:hAnsiTheme="minorHAnsi" w:cstheme="minorHAnsi"/>
          <w:b/>
          <w:sz w:val="22"/>
          <w:szCs w:val="22"/>
        </w:rPr>
      </w:pPr>
      <w:r w:rsidRPr="00F95781">
        <w:rPr>
          <w:rFonts w:asciiTheme="minorHAnsi" w:hAnsiTheme="minorHAnsi" w:cstheme="minorHAnsi"/>
          <w:sz w:val="22"/>
          <w:szCs w:val="22"/>
        </w:rPr>
        <w:t>No capital asset has been converted into Stock-in-trade during the year.</w:t>
      </w:r>
    </w:p>
    <w:p w14:paraId="6721CF0E" w14:textId="77777777" w:rsidR="008C0D8B" w:rsidRPr="00F95781" w:rsidRDefault="008C0D8B"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We have not received / earned any amount, which is not credited to profit &amp; loss account relating to following items:</w:t>
      </w:r>
    </w:p>
    <w:p w14:paraId="086D00D3" w14:textId="77777777" w:rsidR="008C0D8B" w:rsidRPr="00F95781" w:rsidRDefault="008C0D8B" w:rsidP="00795544">
      <w:pPr>
        <w:pStyle w:val="ListParagraph"/>
        <w:numPr>
          <w:ilvl w:val="0"/>
          <w:numId w:val="14"/>
        </w:numPr>
        <w:tabs>
          <w:tab w:val="num" w:pos="990"/>
        </w:tabs>
        <w:spacing w:line="312" w:lineRule="auto"/>
        <w:ind w:left="994"/>
        <w:jc w:val="both"/>
        <w:rPr>
          <w:rFonts w:asciiTheme="minorHAnsi" w:hAnsiTheme="minorHAnsi" w:cstheme="minorHAnsi"/>
          <w:sz w:val="22"/>
          <w:szCs w:val="22"/>
        </w:rPr>
      </w:pPr>
      <w:r w:rsidRPr="00F95781">
        <w:rPr>
          <w:rFonts w:asciiTheme="minorHAnsi" w:hAnsiTheme="minorHAnsi" w:cstheme="minorHAnsi"/>
          <w:sz w:val="22"/>
          <w:szCs w:val="22"/>
        </w:rPr>
        <w:t>Items falling within the scope of section 28.</w:t>
      </w:r>
    </w:p>
    <w:p w14:paraId="58C553ED" w14:textId="77777777" w:rsidR="008C0D8B" w:rsidRPr="00F95781" w:rsidRDefault="008C0D8B" w:rsidP="00795544">
      <w:pPr>
        <w:pStyle w:val="ListParagraph"/>
        <w:numPr>
          <w:ilvl w:val="0"/>
          <w:numId w:val="14"/>
        </w:numPr>
        <w:tabs>
          <w:tab w:val="num" w:pos="990"/>
        </w:tabs>
        <w:spacing w:line="312" w:lineRule="auto"/>
        <w:ind w:left="994"/>
        <w:jc w:val="both"/>
        <w:rPr>
          <w:rFonts w:asciiTheme="minorHAnsi" w:hAnsiTheme="minorHAnsi" w:cstheme="minorHAnsi"/>
          <w:sz w:val="22"/>
          <w:szCs w:val="22"/>
        </w:rPr>
      </w:pPr>
      <w:r w:rsidRPr="00F95781">
        <w:rPr>
          <w:rFonts w:asciiTheme="minorHAnsi" w:hAnsiTheme="minorHAnsi" w:cstheme="minorHAnsi"/>
          <w:sz w:val="22"/>
          <w:szCs w:val="22"/>
        </w:rPr>
        <w:t>The Proforma credits, drawbacks, refund of duty of customs or excise or refund of sales tax, where such credits, refunds or drawbacks are due by the authorities concerned.</w:t>
      </w:r>
    </w:p>
    <w:p w14:paraId="25318A8F" w14:textId="77777777" w:rsidR="008C0D8B" w:rsidRPr="00F95781" w:rsidRDefault="008C0D8B" w:rsidP="00795544">
      <w:pPr>
        <w:pStyle w:val="ListParagraph"/>
        <w:numPr>
          <w:ilvl w:val="0"/>
          <w:numId w:val="14"/>
        </w:numPr>
        <w:tabs>
          <w:tab w:val="num" w:pos="990"/>
        </w:tabs>
        <w:spacing w:line="312" w:lineRule="auto"/>
        <w:ind w:left="994"/>
        <w:jc w:val="both"/>
        <w:rPr>
          <w:rFonts w:asciiTheme="minorHAnsi" w:hAnsiTheme="minorHAnsi" w:cstheme="minorHAnsi"/>
          <w:sz w:val="22"/>
          <w:szCs w:val="22"/>
        </w:rPr>
      </w:pPr>
      <w:r w:rsidRPr="00F95781">
        <w:rPr>
          <w:rFonts w:asciiTheme="minorHAnsi" w:hAnsiTheme="minorHAnsi" w:cstheme="minorHAnsi"/>
          <w:sz w:val="22"/>
          <w:szCs w:val="22"/>
        </w:rPr>
        <w:t>Escalation claims accepted during the previous year.</w:t>
      </w:r>
    </w:p>
    <w:p w14:paraId="789D5328" w14:textId="77777777" w:rsidR="008C0D8B" w:rsidRPr="00F95781" w:rsidRDefault="008C0D8B" w:rsidP="00795544">
      <w:pPr>
        <w:pStyle w:val="ListParagraph"/>
        <w:numPr>
          <w:ilvl w:val="0"/>
          <w:numId w:val="14"/>
        </w:numPr>
        <w:tabs>
          <w:tab w:val="num" w:pos="990"/>
        </w:tabs>
        <w:spacing w:line="312" w:lineRule="auto"/>
        <w:ind w:left="994"/>
        <w:jc w:val="both"/>
        <w:rPr>
          <w:rFonts w:asciiTheme="minorHAnsi" w:hAnsiTheme="minorHAnsi" w:cstheme="minorHAnsi"/>
          <w:sz w:val="22"/>
          <w:szCs w:val="22"/>
        </w:rPr>
      </w:pPr>
      <w:r w:rsidRPr="00F95781">
        <w:rPr>
          <w:rFonts w:asciiTheme="minorHAnsi" w:hAnsiTheme="minorHAnsi" w:cstheme="minorHAnsi"/>
          <w:sz w:val="22"/>
          <w:szCs w:val="22"/>
        </w:rPr>
        <w:t>Any other item of income.</w:t>
      </w:r>
    </w:p>
    <w:p w14:paraId="468C231C" w14:textId="77777777" w:rsidR="008C0D8B" w:rsidRPr="00F95781" w:rsidRDefault="008C0D8B" w:rsidP="00795544">
      <w:pPr>
        <w:pStyle w:val="ListParagraph"/>
        <w:numPr>
          <w:ilvl w:val="0"/>
          <w:numId w:val="14"/>
        </w:numPr>
        <w:tabs>
          <w:tab w:val="num" w:pos="990"/>
        </w:tabs>
        <w:spacing w:line="312" w:lineRule="auto"/>
        <w:ind w:left="994"/>
        <w:jc w:val="both"/>
        <w:rPr>
          <w:rFonts w:asciiTheme="minorHAnsi" w:hAnsiTheme="minorHAnsi" w:cstheme="minorHAnsi"/>
          <w:sz w:val="22"/>
          <w:szCs w:val="22"/>
        </w:rPr>
      </w:pPr>
      <w:r w:rsidRPr="00F95781">
        <w:rPr>
          <w:rFonts w:asciiTheme="minorHAnsi" w:hAnsiTheme="minorHAnsi" w:cstheme="minorHAnsi"/>
          <w:sz w:val="22"/>
          <w:szCs w:val="22"/>
        </w:rPr>
        <w:t xml:space="preserve">Capital Receipts.  </w:t>
      </w:r>
    </w:p>
    <w:p w14:paraId="715D7F4F" w14:textId="77777777" w:rsidR="00553C3C" w:rsidRPr="00F95781" w:rsidRDefault="00553C3C" w:rsidP="005F0582">
      <w:pPr>
        <w:numPr>
          <w:ilvl w:val="0"/>
          <w:numId w:val="5"/>
        </w:numPr>
        <w:tabs>
          <w:tab w:val="clear" w:pos="288"/>
          <w:tab w:val="num" w:pos="540"/>
        </w:tabs>
        <w:spacing w:after="240"/>
        <w:ind w:left="540" w:hanging="540"/>
        <w:jc w:val="both"/>
        <w:rPr>
          <w:rFonts w:asciiTheme="minorHAnsi" w:hAnsiTheme="minorHAnsi" w:cstheme="minorHAnsi"/>
          <w:b/>
          <w:sz w:val="22"/>
          <w:szCs w:val="22"/>
        </w:rPr>
      </w:pPr>
      <w:r w:rsidRPr="00F95781">
        <w:rPr>
          <w:rFonts w:asciiTheme="minorHAnsi" w:hAnsiTheme="minorHAnsi" w:cstheme="minorHAnsi"/>
          <w:sz w:val="22"/>
          <w:szCs w:val="22"/>
        </w:rPr>
        <w:t xml:space="preserve">No personal expenditure has been debited to Statement of Profit &amp; Loss/Profit and Loss Account. Further, it is confirmed that charging of any expenses to the Statement of Profit &amp; Loss/Profit and Loss Account is either </w:t>
      </w:r>
      <w:proofErr w:type="gramStart"/>
      <w:r w:rsidRPr="00F95781">
        <w:rPr>
          <w:rFonts w:asciiTheme="minorHAnsi" w:hAnsiTheme="minorHAnsi" w:cstheme="minorHAnsi"/>
          <w:sz w:val="22"/>
          <w:szCs w:val="22"/>
        </w:rPr>
        <w:t>on the basis of</w:t>
      </w:r>
      <w:proofErr w:type="gramEnd"/>
      <w:r w:rsidRPr="00F95781">
        <w:rPr>
          <w:rFonts w:asciiTheme="minorHAnsi" w:hAnsiTheme="minorHAnsi" w:cstheme="minorHAnsi"/>
          <w:sz w:val="22"/>
          <w:szCs w:val="22"/>
        </w:rPr>
        <w:t xml:space="preserve"> contractual obligation or in accordance with the generally accepted business practices and all expenses are incurred wholly and exclusively for the purpose of business and they are not in the nature of personal expenditure.</w:t>
      </w:r>
    </w:p>
    <w:p w14:paraId="73479C16" w14:textId="77777777" w:rsidR="008A53D7" w:rsidRPr="00F95781" w:rsidRDefault="008A53D7"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 details of fixed asset and depreciation thereon as given in clause 18 of Form 3CD are correct.</w:t>
      </w:r>
    </w:p>
    <w:p w14:paraId="204E8C41" w14:textId="3DDCA679" w:rsidR="00847853" w:rsidRPr="00F95781" w:rsidRDefault="00847853" w:rsidP="004A24F8">
      <w:pPr>
        <w:numPr>
          <w:ilvl w:val="0"/>
          <w:numId w:val="5"/>
        </w:numPr>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amount of cost of acquisition stated in fixed assets addition schedule at Clause-18(b) of Form 3CD has been shown net of CENVAT </w:t>
      </w:r>
      <w:r w:rsidR="00553C3C" w:rsidRPr="00F95781">
        <w:rPr>
          <w:rFonts w:asciiTheme="minorHAnsi" w:hAnsiTheme="minorHAnsi" w:cstheme="minorHAnsi"/>
          <w:sz w:val="22"/>
          <w:szCs w:val="22"/>
        </w:rPr>
        <w:t xml:space="preserve">/ GST </w:t>
      </w:r>
      <w:r w:rsidRPr="00F95781">
        <w:rPr>
          <w:rFonts w:asciiTheme="minorHAnsi" w:hAnsiTheme="minorHAnsi" w:cstheme="minorHAnsi"/>
          <w:sz w:val="22"/>
          <w:szCs w:val="22"/>
        </w:rPr>
        <w:t xml:space="preserve">credit where credit is availed, </w:t>
      </w:r>
      <w:r w:rsidR="00553C3C" w:rsidRPr="00F95781">
        <w:rPr>
          <w:rFonts w:asciiTheme="minorHAnsi" w:hAnsiTheme="minorHAnsi" w:cstheme="minorHAnsi"/>
          <w:sz w:val="22"/>
          <w:szCs w:val="22"/>
        </w:rPr>
        <w:t>w</w:t>
      </w:r>
      <w:r w:rsidRPr="00F95781">
        <w:rPr>
          <w:rFonts w:asciiTheme="minorHAnsi" w:hAnsiTheme="minorHAnsi" w:cstheme="minorHAnsi"/>
          <w:sz w:val="22"/>
          <w:szCs w:val="22"/>
        </w:rPr>
        <w:t>hile cost of acquisition is shown including taxes where credit of same is not availed</w:t>
      </w:r>
      <w:r w:rsidR="00E64638" w:rsidRPr="00F95781">
        <w:rPr>
          <w:rFonts w:asciiTheme="minorHAnsi" w:hAnsiTheme="minorHAnsi" w:cstheme="minorHAnsi"/>
          <w:sz w:val="22"/>
          <w:szCs w:val="22"/>
        </w:rPr>
        <w:t xml:space="preserve">. </w:t>
      </w:r>
      <w:r w:rsidR="00037394" w:rsidRPr="00F95781">
        <w:rPr>
          <w:rFonts w:asciiTheme="minorHAnsi" w:hAnsiTheme="minorHAnsi" w:cstheme="minorHAnsi"/>
          <w:sz w:val="22"/>
          <w:szCs w:val="22"/>
        </w:rPr>
        <w:t>No a</w:t>
      </w:r>
      <w:r w:rsidRPr="00F95781">
        <w:rPr>
          <w:rFonts w:asciiTheme="minorHAnsi" w:hAnsiTheme="minorHAnsi" w:cstheme="minorHAnsi"/>
          <w:sz w:val="22"/>
          <w:szCs w:val="22"/>
        </w:rPr>
        <w:t>djustment to the cost of acquisition is required on account of exchange fluctuation, subsidy, grant</w:t>
      </w:r>
      <w:r w:rsidR="00063554" w:rsidRPr="00F95781">
        <w:rPr>
          <w:rFonts w:asciiTheme="minorHAnsi" w:hAnsiTheme="minorHAnsi" w:cstheme="minorHAnsi"/>
          <w:sz w:val="22"/>
          <w:szCs w:val="22"/>
        </w:rPr>
        <w:t xml:space="preserve"> </w:t>
      </w:r>
      <w:r w:rsidR="00063554" w:rsidRPr="00F95781">
        <w:rPr>
          <w:rFonts w:asciiTheme="minorHAnsi" w:hAnsiTheme="minorHAnsi" w:cstheme="minorHAnsi"/>
          <w:sz w:val="22"/>
          <w:szCs w:val="22"/>
          <w:highlight w:val="yellow"/>
        </w:rPr>
        <w:t>except those made while computing tax depreciation under the said clause</w:t>
      </w:r>
      <w:r w:rsidR="00063554" w:rsidRPr="00F95781">
        <w:rPr>
          <w:rFonts w:asciiTheme="minorHAnsi" w:hAnsiTheme="minorHAnsi" w:cstheme="minorHAnsi"/>
          <w:sz w:val="22"/>
          <w:szCs w:val="22"/>
        </w:rPr>
        <w:t xml:space="preserve">. </w:t>
      </w:r>
    </w:p>
    <w:p w14:paraId="14349082" w14:textId="77777777" w:rsidR="006158B4" w:rsidRPr="00F95781" w:rsidRDefault="006158B4"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lastRenderedPageBreak/>
        <w:t>No amount has been paid to an employee as bonus or commission for services rendered, where such sum was otherwise payable to him as profits or dividend.</w:t>
      </w:r>
    </w:p>
    <w:p w14:paraId="3D823DA9" w14:textId="3F74B41E" w:rsidR="00D738B6" w:rsidRPr="00F95781" w:rsidRDefault="00C92CF7"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entity confirms </w:t>
      </w:r>
      <w:r w:rsidR="00D738B6" w:rsidRPr="00F95781">
        <w:rPr>
          <w:rFonts w:asciiTheme="minorHAnsi" w:hAnsiTheme="minorHAnsi" w:cstheme="minorHAnsi"/>
          <w:sz w:val="22"/>
          <w:szCs w:val="22"/>
        </w:rPr>
        <w:t xml:space="preserve">that the Capital work in progress, as visible in the financial statements of the year under consideration, will be </w:t>
      </w:r>
      <w:proofErr w:type="gramStart"/>
      <w:r w:rsidR="00D738B6" w:rsidRPr="00F95781">
        <w:rPr>
          <w:rFonts w:asciiTheme="minorHAnsi" w:hAnsiTheme="minorHAnsi" w:cstheme="minorHAnsi"/>
          <w:sz w:val="22"/>
          <w:szCs w:val="22"/>
        </w:rPr>
        <w:t>put to use</w:t>
      </w:r>
      <w:proofErr w:type="gramEnd"/>
      <w:r w:rsidR="00D738B6" w:rsidRPr="00F95781">
        <w:rPr>
          <w:rFonts w:asciiTheme="minorHAnsi" w:hAnsiTheme="minorHAnsi" w:cstheme="minorHAnsi"/>
          <w:sz w:val="22"/>
          <w:szCs w:val="22"/>
        </w:rPr>
        <w:t xml:space="preserve"> within a period of less than 1 year</w:t>
      </w:r>
      <w:r w:rsidR="005651E2" w:rsidRPr="00F95781">
        <w:rPr>
          <w:rFonts w:asciiTheme="minorHAnsi" w:hAnsiTheme="minorHAnsi" w:cstheme="minorHAnsi"/>
          <w:sz w:val="22"/>
          <w:szCs w:val="22"/>
        </w:rPr>
        <w:t xml:space="preserve"> and therefore no interest relating to General purpose borrowing is required to be capitalized as per applicable ICDS.</w:t>
      </w:r>
    </w:p>
    <w:p w14:paraId="5A66985C" w14:textId="4946E273" w:rsidR="006158B4" w:rsidRPr="00F95781" w:rsidRDefault="006158B4"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No other contributions were received from employees </w:t>
      </w:r>
      <w:r w:rsidRPr="00F95781">
        <w:rPr>
          <w:rFonts w:asciiTheme="minorHAnsi" w:hAnsiTheme="minorHAnsi" w:cstheme="minorHAnsi"/>
          <w:sz w:val="22"/>
          <w:szCs w:val="22"/>
          <w:highlight w:val="yellow"/>
        </w:rPr>
        <w:t>except those which are mentioned in clause 20(b) of Form 3CD</w:t>
      </w:r>
      <w:r w:rsidRPr="00F95781">
        <w:rPr>
          <w:rFonts w:asciiTheme="minorHAnsi" w:hAnsiTheme="minorHAnsi" w:cstheme="minorHAnsi"/>
          <w:sz w:val="22"/>
          <w:szCs w:val="22"/>
        </w:rPr>
        <w:t>. The relevant details mentioned at the said clause are true and correct.</w:t>
      </w:r>
    </w:p>
    <w:p w14:paraId="0B702BD9" w14:textId="77777777" w:rsidR="009F38C4" w:rsidRPr="00F95781" w:rsidRDefault="00A773A4"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debited any expenditure of capital and/ or personal nature to the profit and loss Account </w:t>
      </w:r>
      <w:r w:rsidRPr="00F95781">
        <w:rPr>
          <w:rFonts w:asciiTheme="minorHAnsi" w:hAnsiTheme="minorHAnsi" w:cstheme="minorHAnsi"/>
          <w:sz w:val="22"/>
          <w:szCs w:val="22"/>
          <w:highlight w:val="yellow"/>
        </w:rPr>
        <w:t>except as disclosed in clause 21(a) of Form 3CD.</w:t>
      </w:r>
      <w:r w:rsidRPr="00F95781">
        <w:rPr>
          <w:rFonts w:asciiTheme="minorHAnsi" w:hAnsiTheme="minorHAnsi" w:cstheme="minorHAnsi"/>
          <w:sz w:val="22"/>
          <w:szCs w:val="22"/>
        </w:rPr>
        <w:t xml:space="preserve"> </w:t>
      </w:r>
    </w:p>
    <w:p w14:paraId="11395CC7" w14:textId="77777777" w:rsidR="0005743E" w:rsidRPr="00F95781" w:rsidRDefault="0005743E"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expenditure has been incurred on advertisement in any souvenir, brochure, tract, pamphlet or the like published by a political party</w:t>
      </w:r>
      <w:r w:rsidR="0050307B" w:rsidRPr="00F95781">
        <w:rPr>
          <w:rFonts w:asciiTheme="minorHAnsi" w:hAnsiTheme="minorHAnsi" w:cstheme="minorHAnsi"/>
          <w:sz w:val="22"/>
          <w:szCs w:val="22"/>
        </w:rPr>
        <w:t>.</w:t>
      </w:r>
      <w:r w:rsidRPr="00F95781">
        <w:rPr>
          <w:rFonts w:asciiTheme="minorHAnsi" w:hAnsiTheme="minorHAnsi" w:cstheme="minorHAnsi"/>
          <w:sz w:val="22"/>
          <w:szCs w:val="22"/>
        </w:rPr>
        <w:t xml:space="preserve"> </w:t>
      </w:r>
    </w:p>
    <w:p w14:paraId="4F3E227C" w14:textId="77777777" w:rsidR="0005743E" w:rsidRPr="00F95781" w:rsidRDefault="0005743E"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No expenditure has been incurred at clubs being cost for club services and facilities used </w:t>
      </w:r>
      <w:r w:rsidRPr="00F95781">
        <w:rPr>
          <w:rFonts w:asciiTheme="minorHAnsi" w:hAnsiTheme="minorHAnsi" w:cstheme="minorHAnsi"/>
          <w:sz w:val="22"/>
          <w:szCs w:val="22"/>
          <w:highlight w:val="yellow"/>
        </w:rPr>
        <w:t>except as disclosed in clause 21(a) of Form 3CD</w:t>
      </w:r>
      <w:r w:rsidRPr="00F95781">
        <w:rPr>
          <w:rFonts w:asciiTheme="minorHAnsi" w:hAnsiTheme="minorHAnsi" w:cstheme="minorHAnsi"/>
          <w:sz w:val="22"/>
          <w:szCs w:val="22"/>
        </w:rPr>
        <w:t>.</w:t>
      </w:r>
    </w:p>
    <w:p w14:paraId="1488A15F" w14:textId="581B329F" w:rsidR="0005743E" w:rsidRPr="00F95781" w:rsidRDefault="002D2FF0"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 </w:t>
      </w:r>
      <w:r w:rsidR="00EF7D7F" w:rsidRPr="00F95781">
        <w:rPr>
          <w:rFonts w:asciiTheme="minorHAnsi" w:hAnsiTheme="minorHAnsi" w:cstheme="minorHAnsi"/>
          <w:sz w:val="22"/>
          <w:szCs w:val="22"/>
        </w:rPr>
        <w:t>E</w:t>
      </w:r>
      <w:r w:rsidRPr="00F95781">
        <w:rPr>
          <w:rFonts w:asciiTheme="minorHAnsi" w:hAnsiTheme="minorHAnsi" w:cstheme="minorHAnsi"/>
          <w:sz w:val="22"/>
          <w:szCs w:val="22"/>
        </w:rPr>
        <w:t xml:space="preserve">xpenditure </w:t>
      </w:r>
      <w:r w:rsidR="0005743E" w:rsidRPr="00F95781">
        <w:rPr>
          <w:rFonts w:asciiTheme="minorHAnsi" w:hAnsiTheme="minorHAnsi" w:cstheme="minorHAnsi"/>
          <w:sz w:val="22"/>
          <w:szCs w:val="22"/>
        </w:rPr>
        <w:t>has been incurred during the year by way of –</w:t>
      </w:r>
    </w:p>
    <w:p w14:paraId="1478AAF8" w14:textId="633FC062" w:rsidR="0005743E" w:rsidRPr="00F95781" w:rsidRDefault="0005743E" w:rsidP="00795544">
      <w:pPr>
        <w:pStyle w:val="ListParagraph"/>
        <w:numPr>
          <w:ilvl w:val="1"/>
          <w:numId w:val="17"/>
        </w:numPr>
        <w:tabs>
          <w:tab w:val="num" w:pos="900"/>
        </w:tabs>
        <w:spacing w:line="312" w:lineRule="auto"/>
        <w:ind w:left="907"/>
        <w:rPr>
          <w:rFonts w:asciiTheme="minorHAnsi" w:hAnsiTheme="minorHAnsi" w:cstheme="minorHAnsi"/>
          <w:sz w:val="22"/>
          <w:szCs w:val="22"/>
        </w:rPr>
      </w:pPr>
      <w:r w:rsidRPr="00F95781">
        <w:rPr>
          <w:rFonts w:asciiTheme="minorHAnsi" w:hAnsiTheme="minorHAnsi" w:cstheme="minorHAnsi"/>
          <w:sz w:val="22"/>
          <w:szCs w:val="22"/>
        </w:rPr>
        <w:t>P</w:t>
      </w:r>
      <w:r w:rsidR="002D2FF0" w:rsidRPr="00F95781">
        <w:rPr>
          <w:rFonts w:asciiTheme="minorHAnsi" w:hAnsiTheme="minorHAnsi" w:cstheme="minorHAnsi"/>
          <w:sz w:val="22"/>
          <w:szCs w:val="22"/>
        </w:rPr>
        <w:t xml:space="preserve">enalty or fine </w:t>
      </w:r>
      <w:r w:rsidR="00EF7D7F" w:rsidRPr="00F95781">
        <w:rPr>
          <w:rFonts w:asciiTheme="minorHAnsi" w:hAnsiTheme="minorHAnsi" w:cstheme="minorHAnsi"/>
          <w:sz w:val="22"/>
          <w:szCs w:val="22"/>
        </w:rPr>
        <w:t xml:space="preserve">has incurred </w:t>
      </w:r>
      <w:r w:rsidR="002D2FF0" w:rsidRPr="00F95781">
        <w:rPr>
          <w:rFonts w:asciiTheme="minorHAnsi" w:hAnsiTheme="minorHAnsi" w:cstheme="minorHAnsi"/>
          <w:sz w:val="22"/>
          <w:szCs w:val="22"/>
        </w:rPr>
        <w:t>for violation of any law</w:t>
      </w:r>
      <w:r w:rsidR="00703331" w:rsidRPr="00F95781">
        <w:rPr>
          <w:rFonts w:asciiTheme="minorHAnsi" w:hAnsiTheme="minorHAnsi" w:cstheme="minorHAnsi"/>
          <w:sz w:val="22"/>
          <w:szCs w:val="22"/>
        </w:rPr>
        <w:t xml:space="preserve"> </w:t>
      </w:r>
      <w:r w:rsidRPr="00F95781">
        <w:rPr>
          <w:rFonts w:asciiTheme="minorHAnsi" w:hAnsiTheme="minorHAnsi" w:cstheme="minorHAnsi"/>
          <w:sz w:val="22"/>
          <w:szCs w:val="22"/>
        </w:rPr>
        <w:t>for the time being in force</w:t>
      </w:r>
      <w:r w:rsidR="00EF7D7F" w:rsidRPr="00F95781">
        <w:rPr>
          <w:rFonts w:asciiTheme="minorHAnsi" w:hAnsiTheme="minorHAnsi" w:cstheme="minorHAnsi"/>
          <w:sz w:val="22"/>
          <w:szCs w:val="22"/>
        </w:rPr>
        <w:t xml:space="preserve"> are as follows</w:t>
      </w:r>
      <w:r w:rsidRPr="00F95781">
        <w:rPr>
          <w:rFonts w:asciiTheme="minorHAnsi" w:hAnsiTheme="minorHAnsi" w:cstheme="minorHAnsi"/>
          <w:sz w:val="22"/>
          <w:szCs w:val="22"/>
        </w:rPr>
        <w:t>.</w:t>
      </w:r>
    </w:p>
    <w:p w14:paraId="7A80A63F" w14:textId="2DB29C95" w:rsidR="00EF7D7F" w:rsidRPr="00F95781" w:rsidRDefault="00037394" w:rsidP="00795544">
      <w:pPr>
        <w:spacing w:line="312" w:lineRule="auto"/>
        <w:ind w:left="907"/>
        <w:rPr>
          <w:rFonts w:asciiTheme="minorHAnsi" w:hAnsiTheme="minorHAnsi" w:cstheme="minorHAnsi"/>
          <w:sz w:val="22"/>
          <w:szCs w:val="22"/>
        </w:rPr>
      </w:pPr>
      <w:r w:rsidRPr="00F95781">
        <w:rPr>
          <w:rFonts w:asciiTheme="minorHAnsi" w:hAnsiTheme="minorHAnsi" w:cstheme="minorHAnsi"/>
          <w:sz w:val="22"/>
          <w:szCs w:val="22"/>
          <w:highlight w:val="yellow"/>
        </w:rPr>
        <w:t xml:space="preserve">Penalty on </w:t>
      </w:r>
      <w:r w:rsidR="00095024" w:rsidRPr="00F95781">
        <w:rPr>
          <w:rFonts w:asciiTheme="minorHAnsi" w:hAnsiTheme="minorHAnsi" w:cstheme="minorHAnsi"/>
          <w:sz w:val="22"/>
          <w:szCs w:val="22"/>
          <w:highlight w:val="yellow"/>
        </w:rPr>
        <w:t>……</w:t>
      </w:r>
      <w:r w:rsidR="00EF7D7F" w:rsidRPr="00F95781">
        <w:rPr>
          <w:rFonts w:asciiTheme="minorHAnsi" w:hAnsiTheme="minorHAnsi" w:cstheme="minorHAnsi"/>
          <w:sz w:val="22"/>
          <w:szCs w:val="22"/>
          <w:highlight w:val="yellow"/>
        </w:rPr>
        <w:t xml:space="preserve"> – </w:t>
      </w:r>
      <w:r w:rsidRPr="00F95781">
        <w:rPr>
          <w:rFonts w:asciiTheme="minorHAnsi" w:hAnsiTheme="minorHAnsi" w:cstheme="minorHAnsi"/>
          <w:sz w:val="22"/>
          <w:szCs w:val="22"/>
          <w:highlight w:val="yellow"/>
        </w:rPr>
        <w:t xml:space="preserve">Rs. </w:t>
      </w:r>
      <w:r w:rsidR="00095024" w:rsidRPr="00F95781">
        <w:rPr>
          <w:rFonts w:asciiTheme="minorHAnsi" w:hAnsiTheme="minorHAnsi" w:cstheme="minorHAnsi"/>
          <w:sz w:val="22"/>
          <w:szCs w:val="22"/>
          <w:highlight w:val="yellow"/>
        </w:rPr>
        <w:t>…..</w:t>
      </w:r>
    </w:p>
    <w:p w14:paraId="74439CCB" w14:textId="77777777" w:rsidR="0005743E" w:rsidRPr="00F95781" w:rsidRDefault="0005743E" w:rsidP="00795544">
      <w:pPr>
        <w:pStyle w:val="ListParagraph"/>
        <w:numPr>
          <w:ilvl w:val="1"/>
          <w:numId w:val="17"/>
        </w:numPr>
        <w:tabs>
          <w:tab w:val="num" w:pos="900"/>
        </w:tabs>
        <w:spacing w:line="312" w:lineRule="auto"/>
        <w:ind w:left="907"/>
        <w:rPr>
          <w:rFonts w:asciiTheme="minorHAnsi" w:hAnsiTheme="minorHAnsi" w:cstheme="minorHAnsi"/>
          <w:sz w:val="22"/>
          <w:szCs w:val="22"/>
        </w:rPr>
      </w:pPr>
      <w:r w:rsidRPr="00F95781">
        <w:rPr>
          <w:rFonts w:asciiTheme="minorHAnsi" w:hAnsiTheme="minorHAnsi" w:cstheme="minorHAnsi"/>
          <w:sz w:val="22"/>
          <w:szCs w:val="22"/>
        </w:rPr>
        <w:t>Any other fine or penalty which is not covered in point a)</w:t>
      </w:r>
    </w:p>
    <w:p w14:paraId="60E31A7F" w14:textId="1CD319AE" w:rsidR="00553C3C" w:rsidRPr="00F95781" w:rsidRDefault="0005743E" w:rsidP="00795544">
      <w:pPr>
        <w:pStyle w:val="ListParagraph"/>
        <w:numPr>
          <w:ilvl w:val="1"/>
          <w:numId w:val="17"/>
        </w:numPr>
        <w:tabs>
          <w:tab w:val="num" w:pos="900"/>
        </w:tabs>
        <w:spacing w:line="312" w:lineRule="auto"/>
        <w:ind w:left="907"/>
        <w:rPr>
          <w:rFonts w:asciiTheme="minorHAnsi" w:hAnsiTheme="minorHAnsi" w:cstheme="minorHAnsi"/>
          <w:sz w:val="22"/>
          <w:szCs w:val="22"/>
        </w:rPr>
      </w:pPr>
      <w:r w:rsidRPr="00F95781">
        <w:rPr>
          <w:rFonts w:asciiTheme="minorHAnsi" w:hAnsiTheme="minorHAnsi" w:cstheme="minorHAnsi"/>
          <w:sz w:val="22"/>
          <w:szCs w:val="22"/>
        </w:rPr>
        <w:t xml:space="preserve">For any purpose which is an </w:t>
      </w:r>
      <w:r w:rsidR="002D22F0" w:rsidRPr="00F95781">
        <w:rPr>
          <w:rFonts w:asciiTheme="minorHAnsi" w:hAnsiTheme="minorHAnsi" w:cstheme="minorHAnsi"/>
          <w:sz w:val="22"/>
          <w:szCs w:val="22"/>
        </w:rPr>
        <w:t>offence,</w:t>
      </w:r>
      <w:r w:rsidRPr="00F95781">
        <w:rPr>
          <w:rFonts w:asciiTheme="minorHAnsi" w:hAnsiTheme="minorHAnsi" w:cstheme="minorHAnsi"/>
          <w:sz w:val="22"/>
          <w:szCs w:val="22"/>
        </w:rPr>
        <w:t xml:space="preserve"> or which is prohibited by law, </w:t>
      </w:r>
    </w:p>
    <w:p w14:paraId="037C52A2" w14:textId="77777777" w:rsidR="0005743E" w:rsidRPr="00F95781" w:rsidRDefault="0005743E" w:rsidP="00795544">
      <w:pPr>
        <w:spacing w:line="312" w:lineRule="auto"/>
        <w:ind w:left="851"/>
        <w:rPr>
          <w:rFonts w:asciiTheme="minorHAnsi" w:hAnsiTheme="minorHAnsi" w:cstheme="minorHAnsi"/>
          <w:sz w:val="22"/>
          <w:szCs w:val="22"/>
        </w:rPr>
      </w:pPr>
      <w:r w:rsidRPr="00F95781">
        <w:rPr>
          <w:rFonts w:asciiTheme="minorHAnsi" w:hAnsiTheme="minorHAnsi" w:cstheme="minorHAnsi"/>
          <w:sz w:val="22"/>
          <w:szCs w:val="22"/>
          <w:highlight w:val="yellow"/>
        </w:rPr>
        <w:t>except as mentioned in clause 21(a) of Form 3CD</w:t>
      </w:r>
      <w:r w:rsidRPr="00F95781">
        <w:rPr>
          <w:rFonts w:asciiTheme="minorHAnsi" w:hAnsiTheme="minorHAnsi" w:cstheme="minorHAnsi"/>
          <w:sz w:val="22"/>
          <w:szCs w:val="22"/>
        </w:rPr>
        <w:t>.</w:t>
      </w:r>
    </w:p>
    <w:p w14:paraId="25049C22" w14:textId="1FC44F5D" w:rsidR="00FA3E5F" w:rsidRPr="00F95781" w:rsidRDefault="00FA3E5F" w:rsidP="00795544">
      <w:pPr>
        <w:numPr>
          <w:ilvl w:val="0"/>
          <w:numId w:val="5"/>
        </w:numPr>
        <w:tabs>
          <w:tab w:val="clear" w:pos="288"/>
          <w:tab w:val="num" w:pos="540"/>
        </w:tabs>
        <w:spacing w:before="240"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amount is inadmissible under section 40 of the Income Tax Act, 1961 except as shown in 21(a) /(b) of Form 3CD.</w:t>
      </w:r>
    </w:p>
    <w:p w14:paraId="6AD4275E" w14:textId="24955425" w:rsidR="00C92CF7" w:rsidRPr="00F95781" w:rsidRDefault="002D22F0" w:rsidP="004A24F8">
      <w:pPr>
        <w:numPr>
          <w:ilvl w:val="0"/>
          <w:numId w:val="5"/>
        </w:numPr>
        <w:tabs>
          <w:tab w:val="clear" w:pos="288"/>
          <w:tab w:val="num" w:pos="540"/>
        </w:tabs>
        <w:spacing w:after="240"/>
        <w:ind w:left="540" w:hanging="540"/>
        <w:jc w:val="both"/>
        <w:rPr>
          <w:rFonts w:asciiTheme="minorHAnsi" w:hAnsiTheme="minorHAnsi" w:cstheme="minorHAnsi"/>
          <w:color w:val="000000"/>
          <w:sz w:val="22"/>
          <w:szCs w:val="22"/>
          <w:lang w:val="en-IN"/>
        </w:rPr>
      </w:pPr>
      <w:r w:rsidRPr="00F95781">
        <w:rPr>
          <w:rFonts w:asciiTheme="minorHAnsi" w:hAnsiTheme="minorHAnsi" w:cstheme="minorHAnsi"/>
          <w:color w:val="000000"/>
          <w:sz w:val="22"/>
          <w:szCs w:val="22"/>
          <w:lang w:val="en-IN"/>
        </w:rPr>
        <w:t>All payments relating to expenditure covered u/s 40</w:t>
      </w:r>
      <w:proofErr w:type="gramStart"/>
      <w:r w:rsidRPr="00F95781">
        <w:rPr>
          <w:rFonts w:asciiTheme="minorHAnsi" w:hAnsiTheme="minorHAnsi" w:cstheme="minorHAnsi"/>
          <w:color w:val="000000"/>
          <w:sz w:val="22"/>
          <w:szCs w:val="22"/>
          <w:lang w:val="en-IN"/>
        </w:rPr>
        <w:t>A(</w:t>
      </w:r>
      <w:proofErr w:type="gramEnd"/>
      <w:r w:rsidRPr="00F95781">
        <w:rPr>
          <w:rFonts w:asciiTheme="minorHAnsi" w:hAnsiTheme="minorHAnsi" w:cstheme="minorHAnsi"/>
          <w:color w:val="000000"/>
          <w:sz w:val="22"/>
          <w:szCs w:val="22"/>
          <w:lang w:val="en-IN"/>
        </w:rPr>
        <w:t xml:space="preserve">3) of the Act read with Rule 6DD, were made either by account payee cheque drawn on a bank or by account payee bank drafts. </w:t>
      </w:r>
      <w:r w:rsidR="00721C74" w:rsidRPr="00F95781">
        <w:rPr>
          <w:rFonts w:asciiTheme="minorHAnsi" w:hAnsiTheme="minorHAnsi" w:cstheme="minorHAnsi"/>
          <w:sz w:val="22"/>
          <w:szCs w:val="22"/>
        </w:rPr>
        <w:t>No payment has been made in excess of Rs.</w:t>
      </w:r>
      <w:r w:rsidR="00914E86" w:rsidRPr="00F95781">
        <w:rPr>
          <w:rFonts w:asciiTheme="minorHAnsi" w:hAnsiTheme="minorHAnsi" w:cstheme="minorHAnsi"/>
          <w:sz w:val="22"/>
          <w:szCs w:val="22"/>
        </w:rPr>
        <w:t>1</w:t>
      </w:r>
      <w:r w:rsidR="00721C74" w:rsidRPr="00F95781">
        <w:rPr>
          <w:rFonts w:asciiTheme="minorHAnsi" w:hAnsiTheme="minorHAnsi" w:cstheme="minorHAnsi"/>
          <w:sz w:val="22"/>
          <w:szCs w:val="22"/>
        </w:rPr>
        <w:t xml:space="preserve">0,000/- to </w:t>
      </w:r>
      <w:r w:rsidR="00CF2BE7" w:rsidRPr="00F95781">
        <w:rPr>
          <w:rFonts w:asciiTheme="minorHAnsi" w:hAnsiTheme="minorHAnsi" w:cstheme="minorHAnsi"/>
          <w:sz w:val="22"/>
          <w:szCs w:val="22"/>
        </w:rPr>
        <w:t xml:space="preserve">persons </w:t>
      </w:r>
      <w:r w:rsidR="00721C74" w:rsidRPr="00F95781">
        <w:rPr>
          <w:rFonts w:asciiTheme="minorHAnsi" w:hAnsiTheme="minorHAnsi" w:cstheme="minorHAnsi"/>
          <w:sz w:val="22"/>
          <w:szCs w:val="22"/>
        </w:rPr>
        <w:t>other than transporters</w:t>
      </w:r>
      <w:r w:rsidR="00C92CF7" w:rsidRPr="00F95781">
        <w:rPr>
          <w:rFonts w:asciiTheme="minorHAnsi" w:hAnsiTheme="minorHAnsi" w:cstheme="minorHAnsi"/>
          <w:sz w:val="22"/>
          <w:szCs w:val="22"/>
        </w:rPr>
        <w:t xml:space="preserve"> in cash or other than account payee cheques on a bank or other than account payee bank draft in contravention of Section 40</w:t>
      </w:r>
      <w:proofErr w:type="gramStart"/>
      <w:r w:rsidR="00C92CF7" w:rsidRPr="00F95781">
        <w:rPr>
          <w:rFonts w:asciiTheme="minorHAnsi" w:hAnsiTheme="minorHAnsi" w:cstheme="minorHAnsi"/>
          <w:sz w:val="22"/>
          <w:szCs w:val="22"/>
        </w:rPr>
        <w:t>A(</w:t>
      </w:r>
      <w:proofErr w:type="gramEnd"/>
      <w:r w:rsidR="00C92CF7" w:rsidRPr="00F95781">
        <w:rPr>
          <w:rFonts w:asciiTheme="minorHAnsi" w:hAnsiTheme="minorHAnsi" w:cstheme="minorHAnsi"/>
          <w:sz w:val="22"/>
          <w:szCs w:val="22"/>
        </w:rPr>
        <w:t xml:space="preserve">3) read with rule 6DD of the Income tax Act, 1961 </w:t>
      </w:r>
      <w:r w:rsidR="00C92CF7" w:rsidRPr="00F95781">
        <w:rPr>
          <w:rFonts w:asciiTheme="minorHAnsi" w:hAnsiTheme="minorHAnsi" w:cstheme="minorHAnsi"/>
          <w:sz w:val="22"/>
          <w:szCs w:val="22"/>
          <w:highlight w:val="yellow"/>
        </w:rPr>
        <w:t>except as shown in clause 21(d)(A) of Form 3CD</w:t>
      </w:r>
      <w:r w:rsidR="00C92CF7" w:rsidRPr="00F95781">
        <w:rPr>
          <w:rFonts w:asciiTheme="minorHAnsi" w:hAnsiTheme="minorHAnsi" w:cstheme="minorHAnsi"/>
          <w:sz w:val="22"/>
          <w:szCs w:val="22"/>
        </w:rPr>
        <w:t xml:space="preserve">. </w:t>
      </w:r>
    </w:p>
    <w:p w14:paraId="0FC9E5D6" w14:textId="24534D2F" w:rsidR="00095024" w:rsidRPr="00F95781" w:rsidRDefault="00095024" w:rsidP="00095024">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Or</w:t>
      </w:r>
    </w:p>
    <w:p w14:paraId="74F49B4D" w14:textId="77777777" w:rsidR="00095024" w:rsidRPr="00F95781" w:rsidRDefault="00095024" w:rsidP="00095024">
      <w:pPr>
        <w:spacing w:after="240"/>
        <w:ind w:left="540"/>
        <w:jc w:val="both"/>
        <w:rPr>
          <w:rFonts w:asciiTheme="minorHAnsi" w:hAnsiTheme="minorHAnsi" w:cstheme="minorHAnsi"/>
          <w:color w:val="000000"/>
          <w:sz w:val="22"/>
          <w:szCs w:val="22"/>
          <w:lang w:val="en-IN"/>
        </w:rPr>
      </w:pPr>
      <w:r w:rsidRPr="00F95781">
        <w:rPr>
          <w:rFonts w:asciiTheme="minorHAnsi" w:hAnsiTheme="minorHAnsi" w:cstheme="minorHAnsi"/>
          <w:sz w:val="22"/>
          <w:szCs w:val="22"/>
        </w:rPr>
        <w:t>No payment has been made in excess of Rs.10,000/- to persons other than transporters and Rs.35,000/- to transporters in cash or other than account payee cheques on a bank or other than account payee bank draft in contravention of Section 40</w:t>
      </w:r>
      <w:proofErr w:type="gramStart"/>
      <w:r w:rsidRPr="00F95781">
        <w:rPr>
          <w:rFonts w:asciiTheme="minorHAnsi" w:hAnsiTheme="minorHAnsi" w:cstheme="minorHAnsi"/>
          <w:sz w:val="22"/>
          <w:szCs w:val="22"/>
        </w:rPr>
        <w:t>A(</w:t>
      </w:r>
      <w:proofErr w:type="gramEnd"/>
      <w:r w:rsidRPr="00F95781">
        <w:rPr>
          <w:rFonts w:asciiTheme="minorHAnsi" w:hAnsiTheme="minorHAnsi" w:cstheme="minorHAnsi"/>
          <w:sz w:val="22"/>
          <w:szCs w:val="22"/>
        </w:rPr>
        <w:t xml:space="preserve">3) read with rule 6DD of the Income tax Act, 1961 </w:t>
      </w:r>
      <w:r w:rsidRPr="00F95781">
        <w:rPr>
          <w:rFonts w:asciiTheme="minorHAnsi" w:hAnsiTheme="minorHAnsi" w:cstheme="minorHAnsi"/>
          <w:sz w:val="22"/>
          <w:szCs w:val="22"/>
          <w:highlight w:val="yellow"/>
        </w:rPr>
        <w:t>except as shown in clause 21(d)(A) of Form 3CD</w:t>
      </w:r>
      <w:r w:rsidRPr="00F95781">
        <w:rPr>
          <w:rFonts w:asciiTheme="minorHAnsi" w:hAnsiTheme="minorHAnsi" w:cstheme="minorHAnsi"/>
          <w:sz w:val="22"/>
          <w:szCs w:val="22"/>
        </w:rPr>
        <w:t>.</w:t>
      </w:r>
    </w:p>
    <w:p w14:paraId="389ED8E1" w14:textId="77777777" w:rsidR="00BD5AAD" w:rsidRPr="00F95781" w:rsidRDefault="00BD5AAD"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sum has been paid which is not allowable under section 40</w:t>
      </w:r>
      <w:proofErr w:type="gramStart"/>
      <w:r w:rsidRPr="00F95781">
        <w:rPr>
          <w:rFonts w:asciiTheme="minorHAnsi" w:hAnsiTheme="minorHAnsi" w:cstheme="minorHAnsi"/>
          <w:sz w:val="22"/>
          <w:szCs w:val="22"/>
        </w:rPr>
        <w:t>A(</w:t>
      </w:r>
      <w:proofErr w:type="gramEnd"/>
      <w:r w:rsidRPr="00F95781">
        <w:rPr>
          <w:rFonts w:asciiTheme="minorHAnsi" w:hAnsiTheme="minorHAnsi" w:cstheme="minorHAnsi"/>
          <w:sz w:val="22"/>
          <w:szCs w:val="22"/>
        </w:rPr>
        <w:t>9) of the Income Tax Act, 1961</w:t>
      </w:r>
      <w:r w:rsidR="007D0803" w:rsidRPr="00F95781">
        <w:rPr>
          <w:rFonts w:asciiTheme="minorHAnsi" w:hAnsiTheme="minorHAnsi" w:cstheme="minorHAnsi"/>
          <w:sz w:val="22"/>
          <w:szCs w:val="22"/>
        </w:rPr>
        <w:t xml:space="preserve"> </w:t>
      </w:r>
      <w:r w:rsidR="00914E86" w:rsidRPr="00F95781">
        <w:rPr>
          <w:rFonts w:asciiTheme="minorHAnsi" w:hAnsiTheme="minorHAnsi" w:cstheme="minorHAnsi"/>
          <w:sz w:val="22"/>
          <w:szCs w:val="22"/>
        </w:rPr>
        <w:t>.</w:t>
      </w:r>
    </w:p>
    <w:p w14:paraId="47785C4A" w14:textId="77777777" w:rsidR="00BD5AAD" w:rsidRPr="00F95781" w:rsidRDefault="00BD5AAD"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contingent liability has been debited to profit &amp; loss account</w:t>
      </w:r>
      <w:r w:rsidR="00713840" w:rsidRPr="00F95781">
        <w:rPr>
          <w:rFonts w:asciiTheme="minorHAnsi" w:hAnsiTheme="minorHAnsi" w:cstheme="minorHAnsi"/>
          <w:sz w:val="22"/>
          <w:szCs w:val="22"/>
        </w:rPr>
        <w:t xml:space="preserve"> </w:t>
      </w:r>
      <w:r w:rsidR="00713840" w:rsidRPr="00F95781">
        <w:rPr>
          <w:rFonts w:asciiTheme="minorHAnsi" w:hAnsiTheme="minorHAnsi" w:cstheme="minorHAnsi"/>
          <w:sz w:val="22"/>
          <w:szCs w:val="22"/>
          <w:highlight w:val="yellow"/>
        </w:rPr>
        <w:t>except as mentioned in clause 21(g) of Form 3CD</w:t>
      </w:r>
      <w:r w:rsidR="00713840" w:rsidRPr="00F95781">
        <w:rPr>
          <w:rFonts w:asciiTheme="minorHAnsi" w:hAnsiTheme="minorHAnsi" w:cstheme="minorHAnsi"/>
          <w:sz w:val="22"/>
          <w:szCs w:val="22"/>
        </w:rPr>
        <w:t>.</w:t>
      </w:r>
    </w:p>
    <w:p w14:paraId="6129D9FF" w14:textId="77777777" w:rsidR="00445967" w:rsidRPr="00F95781" w:rsidRDefault="00445967"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lastRenderedPageBreak/>
        <w:t xml:space="preserve">No amount is inadmissible under the proviso to section 36(1)(iii) </w:t>
      </w:r>
      <w:r w:rsidRPr="00F95781">
        <w:rPr>
          <w:rFonts w:asciiTheme="minorHAnsi" w:hAnsiTheme="minorHAnsi" w:cstheme="minorHAnsi"/>
          <w:sz w:val="22"/>
          <w:szCs w:val="22"/>
          <w:highlight w:val="yellow"/>
        </w:rPr>
        <w:t>except as mentioned in clause 21(i) of Form 3CD</w:t>
      </w:r>
      <w:r w:rsidRPr="00F95781">
        <w:rPr>
          <w:rFonts w:asciiTheme="minorHAnsi" w:hAnsiTheme="minorHAnsi" w:cstheme="minorHAnsi"/>
          <w:sz w:val="22"/>
          <w:szCs w:val="22"/>
        </w:rPr>
        <w:t>.</w:t>
      </w:r>
    </w:p>
    <w:p w14:paraId="280240A6" w14:textId="1BC43915" w:rsidR="00C95A4A" w:rsidRPr="00F95781" w:rsidRDefault="001B3D48" w:rsidP="004A24F8">
      <w:pPr>
        <w:numPr>
          <w:ilvl w:val="0"/>
          <w:numId w:val="5"/>
        </w:numPr>
        <w:tabs>
          <w:tab w:val="clear" w:pos="288"/>
          <w:tab w:val="num" w:pos="540"/>
        </w:tabs>
        <w:spacing w:after="240"/>
        <w:ind w:left="540" w:hanging="540"/>
        <w:jc w:val="both"/>
        <w:rPr>
          <w:rFonts w:asciiTheme="minorHAnsi" w:hAnsiTheme="minorHAnsi" w:cstheme="minorHAnsi"/>
          <w:color w:val="000000" w:themeColor="text1"/>
          <w:sz w:val="22"/>
          <w:szCs w:val="22"/>
        </w:rPr>
      </w:pPr>
      <w:r w:rsidRPr="00F95781">
        <w:rPr>
          <w:rFonts w:asciiTheme="minorHAnsi" w:hAnsiTheme="minorHAnsi" w:cstheme="minorHAnsi"/>
          <w:color w:val="000000" w:themeColor="text1"/>
          <w:sz w:val="22"/>
          <w:szCs w:val="22"/>
        </w:rPr>
        <w:t xml:space="preserve">As mentioned in the audited account, the amount outstanding to Micro, Small and Medium Enterprises is based upon the information received and available with the Company. Further we hereby confirm that </w:t>
      </w:r>
      <w:r w:rsidR="002E76E7" w:rsidRPr="00F95781">
        <w:rPr>
          <w:rFonts w:asciiTheme="minorHAnsi" w:hAnsiTheme="minorHAnsi" w:cstheme="minorHAnsi"/>
          <w:color w:val="000000" w:themeColor="text1"/>
          <w:sz w:val="22"/>
          <w:szCs w:val="22"/>
        </w:rPr>
        <w:t>the Company has</w:t>
      </w:r>
      <w:r w:rsidRPr="00F95781">
        <w:rPr>
          <w:rFonts w:asciiTheme="minorHAnsi" w:hAnsiTheme="minorHAnsi" w:cstheme="minorHAnsi"/>
          <w:color w:val="000000" w:themeColor="text1"/>
          <w:sz w:val="22"/>
          <w:szCs w:val="22"/>
        </w:rPr>
        <w:t xml:space="preserve"> not paid any interest </w:t>
      </w:r>
      <w:r w:rsidR="001F4DD5" w:rsidRPr="00F95781">
        <w:rPr>
          <w:rFonts w:asciiTheme="minorHAnsi" w:hAnsiTheme="minorHAnsi" w:cstheme="minorHAnsi"/>
          <w:sz w:val="22"/>
          <w:szCs w:val="22"/>
        </w:rPr>
        <w:t>under section 23 of the Micro, Small and Medium Enterprises Development Act, 2006</w:t>
      </w:r>
      <w:r w:rsidR="0048679B" w:rsidRPr="00F95781">
        <w:rPr>
          <w:rFonts w:asciiTheme="minorHAnsi" w:hAnsiTheme="minorHAnsi" w:cstheme="minorHAnsi"/>
          <w:sz w:val="22"/>
          <w:szCs w:val="22"/>
        </w:rPr>
        <w:t xml:space="preserve"> </w:t>
      </w:r>
      <w:r w:rsidR="0048679B" w:rsidRPr="00F95781">
        <w:rPr>
          <w:rFonts w:asciiTheme="minorHAnsi" w:hAnsiTheme="minorHAnsi" w:cstheme="minorHAnsi"/>
          <w:sz w:val="22"/>
          <w:szCs w:val="22"/>
          <w:highlight w:val="yellow"/>
        </w:rPr>
        <w:t>except as mentioned in clause 22 of Form 3CD</w:t>
      </w:r>
      <w:r w:rsidR="001F4DD5" w:rsidRPr="00F95781">
        <w:rPr>
          <w:rFonts w:asciiTheme="minorHAnsi" w:hAnsiTheme="minorHAnsi" w:cstheme="minorHAnsi"/>
          <w:sz w:val="22"/>
          <w:szCs w:val="22"/>
        </w:rPr>
        <w:t xml:space="preserve">. </w:t>
      </w:r>
    </w:p>
    <w:p w14:paraId="60EC1734" w14:textId="7A927AAB" w:rsidR="000C6657" w:rsidRPr="00F95781" w:rsidRDefault="000C6657" w:rsidP="004A24F8">
      <w:pPr>
        <w:numPr>
          <w:ilvl w:val="0"/>
          <w:numId w:val="5"/>
        </w:numPr>
        <w:tabs>
          <w:tab w:val="clear" w:pos="288"/>
          <w:tab w:val="num" w:pos="540"/>
        </w:tabs>
        <w:spacing w:after="240"/>
        <w:ind w:left="540" w:hanging="540"/>
        <w:jc w:val="both"/>
        <w:rPr>
          <w:rFonts w:asciiTheme="minorHAnsi" w:hAnsiTheme="minorHAnsi" w:cstheme="minorHAnsi"/>
          <w:color w:val="000000" w:themeColor="text1"/>
          <w:sz w:val="22"/>
          <w:szCs w:val="22"/>
        </w:rPr>
      </w:pPr>
      <w:r w:rsidRPr="00F95781">
        <w:rPr>
          <w:rFonts w:asciiTheme="minorHAnsi" w:hAnsiTheme="minorHAnsi" w:cstheme="minorHAnsi"/>
          <w:color w:val="000000" w:themeColor="text1"/>
          <w:sz w:val="22"/>
          <w:szCs w:val="22"/>
        </w:rPr>
        <w:t>There is no related party under section 40A(2)(</w:t>
      </w:r>
      <w:r w:rsidR="00343544" w:rsidRPr="00F95781">
        <w:rPr>
          <w:rFonts w:asciiTheme="minorHAnsi" w:hAnsiTheme="minorHAnsi" w:cstheme="minorHAnsi"/>
          <w:color w:val="000000" w:themeColor="text1"/>
          <w:sz w:val="22"/>
          <w:szCs w:val="22"/>
        </w:rPr>
        <w:t xml:space="preserve">b) </w:t>
      </w:r>
      <w:r w:rsidR="00343544" w:rsidRPr="00F95781">
        <w:rPr>
          <w:rFonts w:asciiTheme="minorHAnsi" w:hAnsiTheme="minorHAnsi" w:cstheme="minorHAnsi"/>
          <w:color w:val="000000" w:themeColor="text1"/>
          <w:sz w:val="22"/>
          <w:szCs w:val="22"/>
          <w:highlight w:val="yellow"/>
        </w:rPr>
        <w:t xml:space="preserve">except as reported in </w:t>
      </w:r>
      <w:r w:rsidR="00687474" w:rsidRPr="00F95781">
        <w:rPr>
          <w:rFonts w:asciiTheme="minorHAnsi" w:hAnsiTheme="minorHAnsi" w:cstheme="minorHAnsi"/>
          <w:color w:val="000000" w:themeColor="text1"/>
          <w:sz w:val="22"/>
          <w:szCs w:val="22"/>
          <w:highlight w:val="yellow"/>
        </w:rPr>
        <w:t xml:space="preserve">Clause 23 </w:t>
      </w:r>
      <w:r w:rsidR="00343544" w:rsidRPr="00F95781">
        <w:rPr>
          <w:rFonts w:asciiTheme="minorHAnsi" w:hAnsiTheme="minorHAnsi" w:cstheme="minorHAnsi"/>
          <w:color w:val="000000" w:themeColor="text1"/>
          <w:sz w:val="22"/>
          <w:szCs w:val="22"/>
          <w:highlight w:val="yellow"/>
        </w:rPr>
        <w:t>of Form 3CD</w:t>
      </w:r>
      <w:r w:rsidR="00343544" w:rsidRPr="00F95781">
        <w:rPr>
          <w:rFonts w:asciiTheme="minorHAnsi" w:hAnsiTheme="minorHAnsi" w:cstheme="minorHAnsi"/>
          <w:color w:val="000000" w:themeColor="text1"/>
          <w:sz w:val="22"/>
          <w:szCs w:val="22"/>
        </w:rPr>
        <w:t>.</w:t>
      </w:r>
    </w:p>
    <w:p w14:paraId="1302E778" w14:textId="77777777" w:rsidR="00D030C8" w:rsidRPr="00F95781" w:rsidRDefault="00D030C8" w:rsidP="004A24F8">
      <w:pPr>
        <w:numPr>
          <w:ilvl w:val="0"/>
          <w:numId w:val="5"/>
        </w:numPr>
        <w:tabs>
          <w:tab w:val="clear" w:pos="288"/>
          <w:tab w:val="num" w:pos="540"/>
        </w:tabs>
        <w:spacing w:after="240"/>
        <w:ind w:left="540" w:hanging="540"/>
        <w:jc w:val="both"/>
        <w:rPr>
          <w:rFonts w:asciiTheme="minorHAnsi" w:hAnsiTheme="minorHAnsi" w:cstheme="minorHAnsi"/>
          <w:color w:val="000000" w:themeColor="text1"/>
          <w:sz w:val="22"/>
          <w:szCs w:val="22"/>
        </w:rPr>
      </w:pPr>
      <w:r w:rsidRPr="00F95781">
        <w:rPr>
          <w:rFonts w:asciiTheme="minorHAnsi" w:hAnsiTheme="minorHAnsi" w:cstheme="minorHAnsi"/>
          <w:sz w:val="22"/>
          <w:szCs w:val="22"/>
        </w:rPr>
        <w:t xml:space="preserve">No payment has been made to persons specified under section 40A(2)(b) </w:t>
      </w:r>
      <w:r w:rsidRPr="00F95781">
        <w:rPr>
          <w:rFonts w:asciiTheme="minorHAnsi" w:hAnsiTheme="minorHAnsi" w:cstheme="minorHAnsi"/>
          <w:sz w:val="22"/>
          <w:szCs w:val="22"/>
          <w:highlight w:val="yellow"/>
        </w:rPr>
        <w:t>except as mentioned in clause 23 of Form 3CD</w:t>
      </w:r>
      <w:r w:rsidRPr="00F95781">
        <w:rPr>
          <w:rFonts w:asciiTheme="minorHAnsi" w:hAnsiTheme="minorHAnsi" w:cstheme="minorHAnsi"/>
          <w:sz w:val="22"/>
          <w:szCs w:val="22"/>
        </w:rPr>
        <w:t>. All payments made to person(s) u/s 40A(2)(b) have been disclosed under the said clause.</w:t>
      </w:r>
    </w:p>
    <w:p w14:paraId="6E85B042" w14:textId="7B82DE8E" w:rsidR="00D030C8" w:rsidRPr="00F95781" w:rsidRDefault="00734878"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w:t>
      </w:r>
      <w:r w:rsidR="00D030C8" w:rsidRPr="00F95781">
        <w:rPr>
          <w:rFonts w:asciiTheme="minorHAnsi" w:hAnsiTheme="minorHAnsi" w:cstheme="minorHAnsi"/>
          <w:sz w:val="22"/>
          <w:szCs w:val="22"/>
        </w:rPr>
        <w:t xml:space="preserve"> amount is deemed to be profit and gains under section 32AC or 33AB or 33ABA or 33AC </w:t>
      </w:r>
      <w:r w:rsidRPr="00F95781">
        <w:rPr>
          <w:rFonts w:asciiTheme="minorHAnsi" w:hAnsiTheme="minorHAnsi" w:cstheme="minorHAnsi"/>
          <w:sz w:val="22"/>
          <w:szCs w:val="22"/>
          <w:highlight w:val="yellow"/>
        </w:rPr>
        <w:t>except</w:t>
      </w:r>
      <w:r w:rsidR="00D030C8" w:rsidRPr="00F95781">
        <w:rPr>
          <w:rFonts w:asciiTheme="minorHAnsi" w:hAnsiTheme="minorHAnsi" w:cstheme="minorHAnsi"/>
          <w:sz w:val="22"/>
          <w:szCs w:val="22"/>
          <w:highlight w:val="yellow"/>
        </w:rPr>
        <w:t xml:space="preserve"> mentioned in clause 24 of Form 3CD</w:t>
      </w:r>
      <w:r w:rsidR="00CC186B" w:rsidRPr="00F95781">
        <w:rPr>
          <w:rFonts w:asciiTheme="minorHAnsi" w:hAnsiTheme="minorHAnsi" w:cstheme="minorHAnsi"/>
          <w:sz w:val="22"/>
          <w:szCs w:val="22"/>
        </w:rPr>
        <w:t>.</w:t>
      </w:r>
    </w:p>
    <w:p w14:paraId="2268B75B" w14:textId="4D9B008E" w:rsidR="00D030C8" w:rsidRPr="00F95781" w:rsidRDefault="00D030C8"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No amount of profit is chargeable to tax under section 41 of the Income Tax Act, 1961 </w:t>
      </w:r>
      <w:r w:rsidR="00734878" w:rsidRPr="00F95781">
        <w:rPr>
          <w:rFonts w:asciiTheme="minorHAnsi" w:hAnsiTheme="minorHAnsi" w:cstheme="minorHAnsi"/>
          <w:sz w:val="22"/>
          <w:szCs w:val="22"/>
          <w:highlight w:val="yellow"/>
        </w:rPr>
        <w:t>except</w:t>
      </w:r>
      <w:r w:rsidRPr="00F95781">
        <w:rPr>
          <w:rFonts w:asciiTheme="minorHAnsi" w:hAnsiTheme="minorHAnsi" w:cstheme="minorHAnsi"/>
          <w:sz w:val="22"/>
          <w:szCs w:val="22"/>
          <w:highlight w:val="yellow"/>
        </w:rPr>
        <w:t xml:space="preserve"> mentioned in clause </w:t>
      </w:r>
      <w:r w:rsidR="003E21E7" w:rsidRPr="00F95781">
        <w:rPr>
          <w:rFonts w:asciiTheme="minorHAnsi" w:hAnsiTheme="minorHAnsi" w:cstheme="minorHAnsi"/>
          <w:sz w:val="22"/>
          <w:szCs w:val="22"/>
          <w:highlight w:val="yellow"/>
        </w:rPr>
        <w:t>25</w:t>
      </w:r>
      <w:r w:rsidRPr="00F95781">
        <w:rPr>
          <w:rFonts w:asciiTheme="minorHAnsi" w:hAnsiTheme="minorHAnsi" w:cstheme="minorHAnsi"/>
          <w:sz w:val="22"/>
          <w:szCs w:val="22"/>
          <w:highlight w:val="yellow"/>
        </w:rPr>
        <w:t xml:space="preserve"> of Form 3CD</w:t>
      </w:r>
      <w:r w:rsidRPr="00F95781">
        <w:rPr>
          <w:rFonts w:asciiTheme="minorHAnsi" w:hAnsiTheme="minorHAnsi" w:cstheme="minorHAnsi"/>
          <w:sz w:val="22"/>
          <w:szCs w:val="22"/>
        </w:rPr>
        <w:t>.</w:t>
      </w:r>
      <w:r w:rsidR="00DD3502" w:rsidRPr="00F95781">
        <w:rPr>
          <w:rFonts w:asciiTheme="minorHAnsi" w:hAnsiTheme="minorHAnsi" w:cstheme="minorHAnsi"/>
          <w:sz w:val="22"/>
          <w:szCs w:val="22"/>
        </w:rPr>
        <w:t xml:space="preserve"> Further amount mentioned in </w:t>
      </w:r>
      <w:r w:rsidR="00687474" w:rsidRPr="00F95781">
        <w:rPr>
          <w:rFonts w:asciiTheme="minorHAnsi" w:hAnsiTheme="minorHAnsi" w:cstheme="minorHAnsi"/>
          <w:sz w:val="22"/>
          <w:szCs w:val="22"/>
        </w:rPr>
        <w:t xml:space="preserve">clause 25 </w:t>
      </w:r>
      <w:r w:rsidR="00DD3502" w:rsidRPr="00F95781">
        <w:rPr>
          <w:rFonts w:asciiTheme="minorHAnsi" w:hAnsiTheme="minorHAnsi" w:cstheme="minorHAnsi"/>
          <w:sz w:val="22"/>
          <w:szCs w:val="22"/>
        </w:rPr>
        <w:t xml:space="preserve">is already credited to profit and loss account and hence offered to tax. </w:t>
      </w:r>
    </w:p>
    <w:p w14:paraId="3C303F42" w14:textId="77777777" w:rsidR="006059D7" w:rsidRPr="00F95781" w:rsidRDefault="007C5C93"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There is no liability which pre-existed in the previous year but not allowed as deduction under section 43B(a</w:t>
      </w:r>
      <w:proofErr w:type="gramStart"/>
      <w:r w:rsidRPr="00F95781">
        <w:rPr>
          <w:rFonts w:asciiTheme="minorHAnsi" w:hAnsiTheme="minorHAnsi" w:cstheme="minorHAnsi"/>
          <w:sz w:val="22"/>
          <w:szCs w:val="22"/>
        </w:rPr>
        <w:t>),(</w:t>
      </w:r>
      <w:proofErr w:type="gramEnd"/>
      <w:r w:rsidRPr="00F95781">
        <w:rPr>
          <w:rFonts w:asciiTheme="minorHAnsi" w:hAnsiTheme="minorHAnsi" w:cstheme="minorHAnsi"/>
          <w:sz w:val="22"/>
          <w:szCs w:val="22"/>
        </w:rPr>
        <w:t>b),(c),(d),</w:t>
      </w:r>
      <w:r w:rsidR="004D7BB9" w:rsidRPr="00F95781">
        <w:rPr>
          <w:rFonts w:asciiTheme="minorHAnsi" w:hAnsiTheme="minorHAnsi" w:cstheme="minorHAnsi"/>
          <w:sz w:val="22"/>
          <w:szCs w:val="22"/>
        </w:rPr>
        <w:t>(e)</w:t>
      </w:r>
      <w:r w:rsidR="0029111F" w:rsidRPr="00F95781">
        <w:rPr>
          <w:rFonts w:asciiTheme="minorHAnsi" w:hAnsiTheme="minorHAnsi" w:cstheme="minorHAnsi"/>
          <w:sz w:val="22"/>
          <w:szCs w:val="22"/>
        </w:rPr>
        <w:t>,</w:t>
      </w:r>
      <w:r w:rsidRPr="00F95781">
        <w:rPr>
          <w:rFonts w:asciiTheme="minorHAnsi" w:hAnsiTheme="minorHAnsi" w:cstheme="minorHAnsi"/>
          <w:sz w:val="22"/>
          <w:szCs w:val="22"/>
        </w:rPr>
        <w:t>(f)</w:t>
      </w:r>
      <w:r w:rsidR="0029111F" w:rsidRPr="00F95781">
        <w:rPr>
          <w:rFonts w:asciiTheme="minorHAnsi" w:hAnsiTheme="minorHAnsi" w:cstheme="minorHAnsi"/>
          <w:sz w:val="22"/>
          <w:szCs w:val="22"/>
        </w:rPr>
        <w:t xml:space="preserve"> and (g)</w:t>
      </w:r>
      <w:r w:rsidRPr="00F95781">
        <w:rPr>
          <w:rFonts w:asciiTheme="minorHAnsi" w:hAnsiTheme="minorHAnsi" w:cstheme="minorHAnsi"/>
          <w:sz w:val="22"/>
          <w:szCs w:val="22"/>
        </w:rPr>
        <w:t xml:space="preserve"> as referred to in the </w:t>
      </w:r>
      <w:r w:rsidR="00734878" w:rsidRPr="00F95781">
        <w:rPr>
          <w:rFonts w:asciiTheme="minorHAnsi" w:hAnsiTheme="minorHAnsi" w:cstheme="minorHAnsi"/>
          <w:sz w:val="22"/>
          <w:szCs w:val="22"/>
        </w:rPr>
        <w:t>preceding</w:t>
      </w:r>
      <w:r w:rsidRPr="00F95781">
        <w:rPr>
          <w:rFonts w:asciiTheme="minorHAnsi" w:hAnsiTheme="minorHAnsi" w:cstheme="minorHAnsi"/>
          <w:sz w:val="22"/>
          <w:szCs w:val="22"/>
        </w:rPr>
        <w:t xml:space="preserve"> assessment year </w:t>
      </w:r>
      <w:r w:rsidRPr="00F95781">
        <w:rPr>
          <w:rFonts w:asciiTheme="minorHAnsi" w:hAnsiTheme="minorHAnsi" w:cstheme="minorHAnsi"/>
          <w:sz w:val="22"/>
          <w:szCs w:val="22"/>
          <w:highlight w:val="yellow"/>
        </w:rPr>
        <w:t>except as mentioned in clause 26(A) of Form 3CD</w:t>
      </w:r>
      <w:r w:rsidRPr="00F95781">
        <w:rPr>
          <w:rFonts w:asciiTheme="minorHAnsi" w:hAnsiTheme="minorHAnsi" w:cstheme="minorHAnsi"/>
          <w:sz w:val="22"/>
          <w:szCs w:val="22"/>
        </w:rPr>
        <w:t>.</w:t>
      </w:r>
    </w:p>
    <w:p w14:paraId="30A848B7" w14:textId="5C2EEADD" w:rsidR="00AD0BBC" w:rsidRPr="00F95781" w:rsidRDefault="007C5C93"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 amount as disclosed (in respect of any sum referred to in Section 43B(a</w:t>
      </w:r>
      <w:proofErr w:type="gramStart"/>
      <w:r w:rsidRPr="00F95781">
        <w:rPr>
          <w:rFonts w:asciiTheme="minorHAnsi" w:hAnsiTheme="minorHAnsi" w:cstheme="minorHAnsi"/>
          <w:sz w:val="22"/>
          <w:szCs w:val="22"/>
        </w:rPr>
        <w:t>),(</w:t>
      </w:r>
      <w:proofErr w:type="gramEnd"/>
      <w:r w:rsidRPr="00F95781">
        <w:rPr>
          <w:rFonts w:asciiTheme="minorHAnsi" w:hAnsiTheme="minorHAnsi" w:cstheme="minorHAnsi"/>
          <w:sz w:val="22"/>
          <w:szCs w:val="22"/>
        </w:rPr>
        <w:t>b),(c),(d),</w:t>
      </w:r>
      <w:r w:rsidR="004D7BB9" w:rsidRPr="00F95781">
        <w:rPr>
          <w:rFonts w:asciiTheme="minorHAnsi" w:hAnsiTheme="minorHAnsi" w:cstheme="minorHAnsi"/>
          <w:sz w:val="22"/>
          <w:szCs w:val="22"/>
        </w:rPr>
        <w:t>(e)</w:t>
      </w:r>
      <w:r w:rsidR="0029111F" w:rsidRPr="00F95781">
        <w:rPr>
          <w:rFonts w:asciiTheme="minorHAnsi" w:hAnsiTheme="minorHAnsi" w:cstheme="minorHAnsi"/>
          <w:sz w:val="22"/>
          <w:szCs w:val="22"/>
        </w:rPr>
        <w:t>,</w:t>
      </w:r>
      <w:r w:rsidRPr="00F95781">
        <w:rPr>
          <w:rFonts w:asciiTheme="minorHAnsi" w:hAnsiTheme="minorHAnsi" w:cstheme="minorHAnsi"/>
          <w:sz w:val="22"/>
          <w:szCs w:val="22"/>
        </w:rPr>
        <w:t>(f)</w:t>
      </w:r>
      <w:r w:rsidR="0029111F" w:rsidRPr="00F95781">
        <w:rPr>
          <w:rFonts w:asciiTheme="minorHAnsi" w:hAnsiTheme="minorHAnsi" w:cstheme="minorHAnsi"/>
          <w:sz w:val="22"/>
          <w:szCs w:val="22"/>
        </w:rPr>
        <w:t xml:space="preserve"> and (g)</w:t>
      </w:r>
      <w:r w:rsidRPr="00F95781">
        <w:rPr>
          <w:rFonts w:asciiTheme="minorHAnsi" w:hAnsiTheme="minorHAnsi" w:cstheme="minorHAnsi"/>
          <w:sz w:val="22"/>
          <w:szCs w:val="22"/>
        </w:rPr>
        <w:t xml:space="preserve"> as referred to has been paid on or before the due date </w:t>
      </w:r>
      <w:r w:rsidRPr="00F95781">
        <w:rPr>
          <w:rFonts w:asciiTheme="minorHAnsi" w:hAnsiTheme="minorHAnsi" w:cstheme="minorHAnsi"/>
          <w:sz w:val="22"/>
          <w:szCs w:val="22"/>
          <w:highlight w:val="yellow"/>
        </w:rPr>
        <w:t>except as mentioned in</w:t>
      </w:r>
      <w:r w:rsidR="00BB7E53" w:rsidRPr="00F95781">
        <w:rPr>
          <w:rFonts w:asciiTheme="minorHAnsi" w:hAnsiTheme="minorHAnsi" w:cstheme="minorHAnsi"/>
          <w:sz w:val="22"/>
          <w:szCs w:val="22"/>
          <w:highlight w:val="yellow"/>
        </w:rPr>
        <w:t xml:space="preserve"> clause 26(B)</w:t>
      </w:r>
      <w:r w:rsidRPr="00F95781">
        <w:rPr>
          <w:rFonts w:asciiTheme="minorHAnsi" w:hAnsiTheme="minorHAnsi" w:cstheme="minorHAnsi"/>
          <w:sz w:val="22"/>
          <w:szCs w:val="22"/>
          <w:highlight w:val="yellow"/>
        </w:rPr>
        <w:t xml:space="preserve"> of Form 3CD</w:t>
      </w:r>
      <w:r w:rsidRPr="00F95781">
        <w:rPr>
          <w:rFonts w:asciiTheme="minorHAnsi" w:hAnsiTheme="minorHAnsi" w:cstheme="minorHAnsi"/>
          <w:sz w:val="22"/>
          <w:szCs w:val="22"/>
        </w:rPr>
        <w:t>.</w:t>
      </w:r>
    </w:p>
    <w:p w14:paraId="6F7B4A3E" w14:textId="77777777" w:rsidR="005F0582" w:rsidRPr="00F95781" w:rsidRDefault="005F0582" w:rsidP="005F0582">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Amount of Central Value Added Tax / Input tax credit/ Goods and Service Tax Credit availed of or utilized of as mentioned in clause 27(a) of Form 3CD is true and correct. </w:t>
      </w:r>
    </w:p>
    <w:p w14:paraId="26D4B649" w14:textId="01D97B90" w:rsidR="00D3294F" w:rsidRPr="00F95781" w:rsidRDefault="00036E26"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is no amount credited or debited to the profit and loss account as </w:t>
      </w:r>
      <w:r w:rsidR="00D3294F" w:rsidRPr="00F95781">
        <w:rPr>
          <w:rFonts w:asciiTheme="minorHAnsi" w:hAnsiTheme="minorHAnsi" w:cstheme="minorHAnsi"/>
          <w:sz w:val="22"/>
          <w:szCs w:val="22"/>
        </w:rPr>
        <w:t>prior period Income/ Expenditure</w:t>
      </w:r>
      <w:r w:rsidRPr="00F95781">
        <w:rPr>
          <w:rFonts w:asciiTheme="minorHAnsi" w:hAnsiTheme="minorHAnsi" w:cstheme="minorHAnsi"/>
          <w:sz w:val="22"/>
          <w:szCs w:val="22"/>
        </w:rPr>
        <w:t xml:space="preserve"> </w:t>
      </w:r>
      <w:r w:rsidRPr="00F95781">
        <w:rPr>
          <w:rFonts w:asciiTheme="minorHAnsi" w:hAnsiTheme="minorHAnsi" w:cstheme="minorHAnsi"/>
          <w:sz w:val="22"/>
          <w:szCs w:val="22"/>
          <w:highlight w:val="yellow"/>
        </w:rPr>
        <w:t xml:space="preserve">except </w:t>
      </w:r>
      <w:r w:rsidR="00D3294F" w:rsidRPr="00F95781">
        <w:rPr>
          <w:rFonts w:asciiTheme="minorHAnsi" w:hAnsiTheme="minorHAnsi" w:cstheme="minorHAnsi"/>
          <w:sz w:val="22"/>
          <w:szCs w:val="22"/>
          <w:highlight w:val="yellow"/>
        </w:rPr>
        <w:t>as mentioned in clause 27(b) of Form 3CD</w:t>
      </w:r>
      <w:r w:rsidR="00D3294F" w:rsidRPr="00F95781">
        <w:rPr>
          <w:rFonts w:asciiTheme="minorHAnsi" w:hAnsiTheme="minorHAnsi" w:cstheme="minorHAnsi"/>
          <w:sz w:val="22"/>
          <w:szCs w:val="22"/>
        </w:rPr>
        <w:t>.</w:t>
      </w:r>
    </w:p>
    <w:p w14:paraId="4A139A80" w14:textId="4EECD079" w:rsidR="00F95781" w:rsidRDefault="003A39E4"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No amount of money received as advance or otherwise </w:t>
      </w:r>
      <w:proofErr w:type="gramStart"/>
      <w:r w:rsidRPr="00F95781">
        <w:rPr>
          <w:rFonts w:asciiTheme="minorHAnsi" w:hAnsiTheme="minorHAnsi" w:cstheme="minorHAnsi"/>
          <w:sz w:val="22"/>
          <w:szCs w:val="22"/>
        </w:rPr>
        <w:t>in the course of</w:t>
      </w:r>
      <w:proofErr w:type="gramEnd"/>
      <w:r w:rsidRPr="00F95781">
        <w:rPr>
          <w:rFonts w:asciiTheme="minorHAnsi" w:hAnsiTheme="minorHAnsi" w:cstheme="minorHAnsi"/>
          <w:sz w:val="22"/>
          <w:szCs w:val="22"/>
        </w:rPr>
        <w:t xml:space="preserve"> negotiations for transfer of capital assets as per Section 56(2)(ix). Hence no disclosure is required in Clause 29(A) of Form 3CD.</w:t>
      </w:r>
    </w:p>
    <w:p w14:paraId="093B1F04" w14:textId="3C219579" w:rsidR="00095024" w:rsidRPr="00F95781" w:rsidRDefault="00095024"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sum of money received without consideration exceeding the limit as mentioned in Section 56(2)(x). Hence no disclosure is required in Clause 29(B) of Form 3CD.</w:t>
      </w:r>
    </w:p>
    <w:p w14:paraId="67E4B32D" w14:textId="560311DC" w:rsidR="00095024" w:rsidRPr="00F95781" w:rsidRDefault="00095024" w:rsidP="00095024">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Or</w:t>
      </w:r>
    </w:p>
    <w:p w14:paraId="48D1AF0F" w14:textId="56F66C82" w:rsidR="00D738B6" w:rsidRPr="00F95781" w:rsidRDefault="00D738B6" w:rsidP="00095024">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 xml:space="preserve">We have executed sale deed for purchase of land </w:t>
      </w:r>
      <w:r w:rsidR="005F0582" w:rsidRPr="00F95781">
        <w:rPr>
          <w:rFonts w:asciiTheme="minorHAnsi" w:hAnsiTheme="minorHAnsi" w:cstheme="minorHAnsi"/>
          <w:sz w:val="22"/>
          <w:szCs w:val="22"/>
        </w:rPr>
        <w:t xml:space="preserve">at located </w:t>
      </w:r>
      <w:proofErr w:type="gramStart"/>
      <w:r w:rsidR="00095024" w:rsidRPr="00F95781">
        <w:rPr>
          <w:rFonts w:asciiTheme="minorHAnsi" w:hAnsiTheme="minorHAnsi" w:cstheme="minorHAnsi"/>
          <w:sz w:val="22"/>
          <w:szCs w:val="22"/>
          <w:highlight w:val="yellow"/>
        </w:rPr>
        <w:t>…..</w:t>
      </w:r>
      <w:proofErr w:type="gramEnd"/>
      <w:r w:rsidR="00095024" w:rsidRPr="00F95781">
        <w:rPr>
          <w:rFonts w:asciiTheme="minorHAnsi" w:hAnsiTheme="minorHAnsi" w:cstheme="minorHAnsi"/>
          <w:sz w:val="22"/>
          <w:szCs w:val="22"/>
        </w:rPr>
        <w:t xml:space="preserve"> </w:t>
      </w:r>
      <w:r w:rsidR="00B32F1B" w:rsidRPr="00F95781">
        <w:rPr>
          <w:rFonts w:asciiTheme="minorHAnsi" w:hAnsiTheme="minorHAnsi" w:cstheme="minorHAnsi"/>
          <w:sz w:val="22"/>
          <w:szCs w:val="22"/>
        </w:rPr>
        <w:t xml:space="preserve">bearing </w:t>
      </w:r>
      <w:r w:rsidR="005F0582" w:rsidRPr="00F95781">
        <w:rPr>
          <w:rFonts w:asciiTheme="minorHAnsi" w:hAnsiTheme="minorHAnsi" w:cstheme="minorHAnsi"/>
          <w:sz w:val="22"/>
          <w:szCs w:val="22"/>
        </w:rPr>
        <w:t>S</w:t>
      </w:r>
      <w:r w:rsidRPr="00F95781">
        <w:rPr>
          <w:rFonts w:asciiTheme="minorHAnsi" w:hAnsiTheme="minorHAnsi" w:cstheme="minorHAnsi"/>
          <w:sz w:val="22"/>
          <w:szCs w:val="22"/>
        </w:rPr>
        <w:t xml:space="preserve">urvey </w:t>
      </w:r>
      <w:r w:rsidR="005F0582" w:rsidRPr="00F95781">
        <w:rPr>
          <w:rFonts w:asciiTheme="minorHAnsi" w:hAnsiTheme="minorHAnsi" w:cstheme="minorHAnsi"/>
          <w:sz w:val="22"/>
          <w:szCs w:val="22"/>
        </w:rPr>
        <w:t>n</w:t>
      </w:r>
      <w:r w:rsidRPr="00F95781">
        <w:rPr>
          <w:rFonts w:asciiTheme="minorHAnsi" w:hAnsiTheme="minorHAnsi" w:cstheme="minorHAnsi"/>
          <w:sz w:val="22"/>
          <w:szCs w:val="22"/>
        </w:rPr>
        <w:t xml:space="preserve">o. </w:t>
      </w:r>
      <w:r w:rsidR="00095024" w:rsidRPr="00F95781">
        <w:rPr>
          <w:rFonts w:asciiTheme="minorHAnsi" w:hAnsiTheme="minorHAnsi" w:cstheme="minorHAnsi"/>
          <w:sz w:val="22"/>
          <w:szCs w:val="22"/>
          <w:highlight w:val="yellow"/>
        </w:rPr>
        <w:t>…</w:t>
      </w:r>
      <w:r w:rsidR="00B149FD" w:rsidRPr="00F95781">
        <w:rPr>
          <w:rFonts w:asciiTheme="minorHAnsi" w:hAnsiTheme="minorHAnsi" w:cstheme="minorHAnsi"/>
          <w:sz w:val="22"/>
          <w:szCs w:val="22"/>
        </w:rPr>
        <w:t>.</w:t>
      </w:r>
      <w:r w:rsidR="00B32F1B" w:rsidRPr="00F95781">
        <w:rPr>
          <w:rFonts w:asciiTheme="minorHAnsi" w:hAnsiTheme="minorHAnsi" w:cstheme="minorHAnsi"/>
          <w:sz w:val="22"/>
          <w:szCs w:val="22"/>
        </w:rPr>
        <w:t xml:space="preserve"> </w:t>
      </w:r>
      <w:r w:rsidR="00B149FD" w:rsidRPr="00F95781">
        <w:rPr>
          <w:rFonts w:asciiTheme="minorHAnsi" w:hAnsiTheme="minorHAnsi" w:cstheme="minorHAnsi"/>
          <w:sz w:val="22"/>
          <w:szCs w:val="22"/>
        </w:rPr>
        <w:t>W</w:t>
      </w:r>
      <w:r w:rsidRPr="00F95781">
        <w:rPr>
          <w:rFonts w:asciiTheme="minorHAnsi" w:hAnsiTheme="minorHAnsi" w:cstheme="minorHAnsi"/>
          <w:sz w:val="22"/>
          <w:szCs w:val="22"/>
        </w:rPr>
        <w:t>e hereby confirm that the same has been executed at a value higher than the stamp value of the said lands.</w:t>
      </w:r>
    </w:p>
    <w:p w14:paraId="4DE133FB" w14:textId="77777777" w:rsidR="00B20287" w:rsidRPr="00F95781" w:rsidRDefault="00AF7E2E"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amount has been borrowed on hundi nor is any amount due thereon as mentioned in clause 30 of Form 3CD.</w:t>
      </w:r>
    </w:p>
    <w:p w14:paraId="70E3AE12" w14:textId="77777777" w:rsidR="00B20287" w:rsidRPr="00F95781" w:rsidRDefault="00B20287"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primary adjustments to transfer price has been made during the previous year as referred in Section 92</w:t>
      </w:r>
      <w:proofErr w:type="gramStart"/>
      <w:r w:rsidRPr="00F95781">
        <w:rPr>
          <w:rFonts w:asciiTheme="minorHAnsi" w:hAnsiTheme="minorHAnsi" w:cstheme="minorHAnsi"/>
          <w:sz w:val="22"/>
          <w:szCs w:val="22"/>
        </w:rPr>
        <w:t>CE(</w:t>
      </w:r>
      <w:proofErr w:type="gramEnd"/>
      <w:r w:rsidRPr="00F95781">
        <w:rPr>
          <w:rFonts w:asciiTheme="minorHAnsi" w:hAnsiTheme="minorHAnsi" w:cstheme="minorHAnsi"/>
          <w:sz w:val="22"/>
          <w:szCs w:val="22"/>
        </w:rPr>
        <w:t>1) of Income Tax Act,1961.</w:t>
      </w:r>
    </w:p>
    <w:p w14:paraId="63C49E7C" w14:textId="30348C05" w:rsidR="00AF7E2E" w:rsidRPr="00F95781" w:rsidRDefault="002B2D9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lastRenderedPageBreak/>
        <w:t>No expenditure has incurred during the previous year by way of interest or of similar nature exceeding one crore rupees as referred to in sub-section (1) of Section 94B of Income Tax Act,1961.</w:t>
      </w:r>
      <w:r w:rsidR="00D62C08" w:rsidRPr="00F95781">
        <w:rPr>
          <w:rFonts w:asciiTheme="minorHAnsi" w:hAnsiTheme="minorHAnsi" w:cstheme="minorHAnsi"/>
          <w:sz w:val="22"/>
          <w:szCs w:val="22"/>
        </w:rPr>
        <w:t xml:space="preserve"> </w:t>
      </w:r>
    </w:p>
    <w:p w14:paraId="0900D50A" w14:textId="68BE6340" w:rsidR="0046152C" w:rsidRPr="00F95781" w:rsidRDefault="0046152C"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accepted or repaid any Loan/ Deposits </w:t>
      </w:r>
      <w:r w:rsidRPr="00F95781">
        <w:rPr>
          <w:rFonts w:asciiTheme="minorHAnsi" w:hAnsiTheme="minorHAnsi" w:cstheme="minorHAnsi"/>
          <w:sz w:val="22"/>
          <w:szCs w:val="22"/>
          <w:highlight w:val="yellow"/>
        </w:rPr>
        <w:t>except as mentioned in clause 31(a) of Form 3CD</w:t>
      </w:r>
      <w:r w:rsidRPr="00F95781">
        <w:rPr>
          <w:rFonts w:asciiTheme="minorHAnsi" w:hAnsiTheme="minorHAnsi" w:cstheme="minorHAnsi"/>
          <w:sz w:val="22"/>
          <w:szCs w:val="22"/>
        </w:rPr>
        <w:t>.</w:t>
      </w:r>
    </w:p>
    <w:p w14:paraId="32CDFFA2" w14:textId="77777777" w:rsidR="002B2D99" w:rsidRPr="00F95781" w:rsidRDefault="002B2D9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received any amount exceeding the limit specified in section </w:t>
      </w:r>
      <w:proofErr w:type="gramStart"/>
      <w:r w:rsidRPr="00F95781">
        <w:rPr>
          <w:rFonts w:asciiTheme="minorHAnsi" w:hAnsiTheme="minorHAnsi" w:cstheme="minorHAnsi"/>
          <w:sz w:val="22"/>
          <w:szCs w:val="22"/>
        </w:rPr>
        <w:t>269ST</w:t>
      </w:r>
      <w:proofErr w:type="gramEnd"/>
      <w:r w:rsidRPr="00F95781">
        <w:rPr>
          <w:rFonts w:asciiTheme="minorHAnsi" w:hAnsiTheme="minorHAnsi" w:cstheme="minorHAnsi"/>
          <w:sz w:val="22"/>
          <w:szCs w:val="22"/>
        </w:rPr>
        <w:t>, in aggregate from a person in a day or in respect of a single transaction or in respect of transactions relating to one event or occasion from a person, during the previous year, otherwise than by a cheque or bank draft or use of electronic clearing system through a bank account. Hence no disclosure is required in Clause 31(</w:t>
      </w:r>
      <w:proofErr w:type="spellStart"/>
      <w:r w:rsidRPr="00F95781">
        <w:rPr>
          <w:rFonts w:asciiTheme="minorHAnsi" w:hAnsiTheme="minorHAnsi" w:cstheme="minorHAnsi"/>
          <w:sz w:val="22"/>
          <w:szCs w:val="22"/>
        </w:rPr>
        <w:t>ba</w:t>
      </w:r>
      <w:proofErr w:type="spellEnd"/>
      <w:r w:rsidRPr="00F95781">
        <w:rPr>
          <w:rFonts w:asciiTheme="minorHAnsi" w:hAnsiTheme="minorHAnsi" w:cstheme="minorHAnsi"/>
          <w:sz w:val="22"/>
          <w:szCs w:val="22"/>
        </w:rPr>
        <w:t>) of Form 3CD.</w:t>
      </w:r>
    </w:p>
    <w:p w14:paraId="314512ED" w14:textId="77777777" w:rsidR="002B2D99" w:rsidRPr="00F95781" w:rsidRDefault="002B2D9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received any amount exceeding the limit specified in section </w:t>
      </w:r>
      <w:proofErr w:type="gramStart"/>
      <w:r w:rsidRPr="00F95781">
        <w:rPr>
          <w:rFonts w:asciiTheme="minorHAnsi" w:hAnsiTheme="minorHAnsi" w:cstheme="minorHAnsi"/>
          <w:sz w:val="22"/>
          <w:szCs w:val="22"/>
        </w:rPr>
        <w:t>269ST</w:t>
      </w:r>
      <w:proofErr w:type="gramEnd"/>
      <w:r w:rsidRPr="00F95781">
        <w:rPr>
          <w:rFonts w:asciiTheme="minorHAnsi" w:hAnsiTheme="minorHAnsi" w:cstheme="minorHAnsi"/>
          <w:sz w:val="22"/>
          <w:szCs w:val="22"/>
        </w:rPr>
        <w:t>, in aggregate from a person in a day or in respect of a single transaction or in respect of transactions relating to one event or occasion from a person, by a cheque or bank draft, not being an account payee cheque or an account payee bank draft, during the previous year. Hence no disclosure is required in Clause 31(bb) of Form 3CD.</w:t>
      </w:r>
    </w:p>
    <w:p w14:paraId="443B3DB0" w14:textId="77777777" w:rsidR="002B2D99" w:rsidRPr="00F95781" w:rsidRDefault="002B2D99" w:rsidP="004A24F8">
      <w:pPr>
        <w:numPr>
          <w:ilvl w:val="0"/>
          <w:numId w:val="5"/>
        </w:numPr>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made any payments exceeding the limit specified in section </w:t>
      </w:r>
      <w:proofErr w:type="gramStart"/>
      <w:r w:rsidRPr="00F95781">
        <w:rPr>
          <w:rFonts w:asciiTheme="minorHAnsi" w:hAnsiTheme="minorHAnsi" w:cstheme="minorHAnsi"/>
          <w:sz w:val="22"/>
          <w:szCs w:val="22"/>
        </w:rPr>
        <w:t>269ST</w:t>
      </w:r>
      <w:proofErr w:type="gramEnd"/>
      <w:r w:rsidRPr="00F95781">
        <w:rPr>
          <w:rFonts w:asciiTheme="minorHAnsi" w:hAnsiTheme="minorHAnsi" w:cstheme="minorHAnsi"/>
          <w:sz w:val="22"/>
          <w:szCs w:val="22"/>
        </w:rPr>
        <w:t>, in aggregate to a person in a day or in respect of a single transaction or in respect of transactions relating to one event or occasion to a person, otherwise than by a cheque or bank draft or use of electronic clearing system through a bank account during the previous year. Hence no disclosure is required in Clause 31(</w:t>
      </w:r>
      <w:proofErr w:type="spellStart"/>
      <w:r w:rsidRPr="00F95781">
        <w:rPr>
          <w:rFonts w:asciiTheme="minorHAnsi" w:hAnsiTheme="minorHAnsi" w:cstheme="minorHAnsi"/>
          <w:sz w:val="22"/>
          <w:szCs w:val="22"/>
        </w:rPr>
        <w:t>bc</w:t>
      </w:r>
      <w:proofErr w:type="spellEnd"/>
      <w:r w:rsidRPr="00F95781">
        <w:rPr>
          <w:rFonts w:asciiTheme="minorHAnsi" w:hAnsiTheme="minorHAnsi" w:cstheme="minorHAnsi"/>
          <w:sz w:val="22"/>
          <w:szCs w:val="22"/>
        </w:rPr>
        <w:t>) of Form 3CD.</w:t>
      </w:r>
    </w:p>
    <w:p w14:paraId="1D4C73E1" w14:textId="77777777" w:rsidR="002B2D99" w:rsidRPr="00F95781" w:rsidRDefault="002B2D99" w:rsidP="004A24F8">
      <w:pPr>
        <w:numPr>
          <w:ilvl w:val="0"/>
          <w:numId w:val="5"/>
        </w:numPr>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We have not made any payments exceeding the limit specified in section </w:t>
      </w:r>
      <w:proofErr w:type="gramStart"/>
      <w:r w:rsidRPr="00F95781">
        <w:rPr>
          <w:rFonts w:asciiTheme="minorHAnsi" w:hAnsiTheme="minorHAnsi" w:cstheme="minorHAnsi"/>
          <w:sz w:val="22"/>
          <w:szCs w:val="22"/>
        </w:rPr>
        <w:t>269ST</w:t>
      </w:r>
      <w:proofErr w:type="gramEnd"/>
      <w:r w:rsidRPr="00F95781">
        <w:rPr>
          <w:rFonts w:asciiTheme="minorHAnsi" w:hAnsiTheme="minorHAnsi" w:cstheme="minorHAnsi"/>
          <w:sz w:val="22"/>
          <w:szCs w:val="22"/>
        </w:rPr>
        <w:t>, in aggregate to a person in a day or in respect of a single transaction or in respect of transactions relating to one event or occasion to a person, by a cheque or bank draft, not being an account payee cheque or an account payee bank draft, during the previous year. Hence no disclosure is required in Clause 31(bd) of Form 3CD.</w:t>
      </w:r>
    </w:p>
    <w:p w14:paraId="7E9EA2F1" w14:textId="34FD2563" w:rsidR="00AF7E2E" w:rsidRPr="00F95781" w:rsidRDefault="00AF7E2E"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entity has not accepted any loan/deposit otherwise than by an </w:t>
      </w:r>
      <w:proofErr w:type="gramStart"/>
      <w:r w:rsidRPr="00F95781">
        <w:rPr>
          <w:rFonts w:asciiTheme="minorHAnsi" w:hAnsiTheme="minorHAnsi" w:cstheme="minorHAnsi"/>
          <w:sz w:val="22"/>
          <w:szCs w:val="22"/>
        </w:rPr>
        <w:t>account payee cheques</w:t>
      </w:r>
      <w:proofErr w:type="gramEnd"/>
      <w:r w:rsidRPr="00F95781">
        <w:rPr>
          <w:rFonts w:asciiTheme="minorHAnsi" w:hAnsiTheme="minorHAnsi" w:cstheme="minorHAnsi"/>
          <w:sz w:val="22"/>
          <w:szCs w:val="22"/>
        </w:rPr>
        <w:t xml:space="preserve"> or by account payee bank draft</w:t>
      </w:r>
      <w:r w:rsidR="00EB4175" w:rsidRPr="00F95781">
        <w:rPr>
          <w:rFonts w:asciiTheme="minorHAnsi" w:hAnsiTheme="minorHAnsi" w:cstheme="minorHAnsi"/>
          <w:sz w:val="22"/>
          <w:szCs w:val="22"/>
        </w:rPr>
        <w:t xml:space="preserve"> or use of electronic clearing system through a bank account.</w:t>
      </w:r>
    </w:p>
    <w:p w14:paraId="69FC60BB" w14:textId="6989F70D" w:rsidR="000B051D" w:rsidRPr="00F95781" w:rsidRDefault="00205DDB"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There is no brought forward or deprecation allowance from the previous years. Hence, no disclosure is required in Clause32(a) of Form 3CD.</w:t>
      </w:r>
    </w:p>
    <w:p w14:paraId="1217CFCF" w14:textId="3DE3253F" w:rsidR="00692148" w:rsidRPr="00F95781" w:rsidRDefault="00253296"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entity has not </w:t>
      </w:r>
      <w:proofErr w:type="gramStart"/>
      <w:r w:rsidRPr="00F95781">
        <w:rPr>
          <w:rFonts w:asciiTheme="minorHAnsi" w:hAnsiTheme="minorHAnsi" w:cstheme="minorHAnsi"/>
          <w:sz w:val="22"/>
          <w:szCs w:val="22"/>
        </w:rPr>
        <w:t>entered into</w:t>
      </w:r>
      <w:proofErr w:type="gramEnd"/>
      <w:r w:rsidRPr="00F95781">
        <w:rPr>
          <w:rFonts w:asciiTheme="minorHAnsi" w:hAnsiTheme="minorHAnsi" w:cstheme="minorHAnsi"/>
          <w:sz w:val="22"/>
          <w:szCs w:val="22"/>
        </w:rPr>
        <w:t xml:space="preserve"> any speculative transactions, hence there is no speculation loss referred to in Section 73 has been incurred </w:t>
      </w:r>
      <w:r w:rsidRPr="00F95781">
        <w:rPr>
          <w:rFonts w:asciiTheme="minorHAnsi" w:hAnsiTheme="minorHAnsi" w:cstheme="minorHAnsi"/>
          <w:sz w:val="22"/>
          <w:szCs w:val="22"/>
          <w:highlight w:val="yellow"/>
        </w:rPr>
        <w:t>except mentioned in clause 32(c) of Form 3CD</w:t>
      </w:r>
      <w:r w:rsidR="00692148" w:rsidRPr="00F95781">
        <w:rPr>
          <w:rFonts w:asciiTheme="minorHAnsi" w:hAnsiTheme="minorHAnsi" w:cstheme="minorHAnsi"/>
          <w:sz w:val="22"/>
          <w:szCs w:val="22"/>
        </w:rPr>
        <w:t>.</w:t>
      </w:r>
    </w:p>
    <w:p w14:paraId="34A5D1F0" w14:textId="77777777" w:rsidR="00253296" w:rsidRPr="00F95781" w:rsidRDefault="00692148"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loss had been incurred referred to in section 73A in respect of any specified business u/s 35AD as mentioned in clause 32(d) of Form 3CD.</w:t>
      </w:r>
    </w:p>
    <w:p w14:paraId="6A14924F" w14:textId="07654507" w:rsidR="000F2B2F" w:rsidRPr="00F95781" w:rsidRDefault="000F2B2F"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There are no deductions which are admissible under chapter VIA or Chapter III (Section 10A, 10AA) </w:t>
      </w:r>
      <w:r w:rsidRPr="00F95781">
        <w:rPr>
          <w:rFonts w:asciiTheme="minorHAnsi" w:hAnsiTheme="minorHAnsi" w:cstheme="minorHAnsi"/>
          <w:sz w:val="22"/>
          <w:szCs w:val="22"/>
          <w:highlight w:val="yellow"/>
        </w:rPr>
        <w:t>except as mentioned in clause 33 of the Form 3CD</w:t>
      </w:r>
      <w:r w:rsidRPr="00F95781">
        <w:rPr>
          <w:rFonts w:asciiTheme="minorHAnsi" w:hAnsiTheme="minorHAnsi" w:cstheme="minorHAnsi"/>
          <w:sz w:val="22"/>
          <w:szCs w:val="22"/>
        </w:rPr>
        <w:t>. The stated amounts are admissible as per the provision of the Income Tax Act, 1961 and fulfils the conditions, if any, specified under the relevant provisions of Income Tax Act, 1961 or Income Tax Rules,</w:t>
      </w:r>
      <w:r w:rsidR="00C8759C">
        <w:rPr>
          <w:rFonts w:asciiTheme="minorHAnsi" w:hAnsiTheme="minorHAnsi" w:cstheme="minorHAnsi"/>
          <w:sz w:val="22"/>
          <w:szCs w:val="22"/>
        </w:rPr>
        <w:t xml:space="preserve"> </w:t>
      </w:r>
      <w:r w:rsidRPr="00F95781">
        <w:rPr>
          <w:rFonts w:asciiTheme="minorHAnsi" w:hAnsiTheme="minorHAnsi" w:cstheme="minorHAnsi"/>
          <w:sz w:val="22"/>
          <w:szCs w:val="22"/>
        </w:rPr>
        <w:t xml:space="preserve">1962 or any other guidelines, circular, </w:t>
      </w:r>
      <w:proofErr w:type="spellStart"/>
      <w:r w:rsidRPr="00F95781">
        <w:rPr>
          <w:rFonts w:asciiTheme="minorHAnsi" w:hAnsiTheme="minorHAnsi" w:cstheme="minorHAnsi"/>
          <w:sz w:val="22"/>
          <w:szCs w:val="22"/>
        </w:rPr>
        <w:t>etc</w:t>
      </w:r>
      <w:proofErr w:type="spellEnd"/>
      <w:r w:rsidRPr="00F95781">
        <w:rPr>
          <w:rFonts w:asciiTheme="minorHAnsi" w:hAnsiTheme="minorHAnsi" w:cstheme="minorHAnsi"/>
          <w:sz w:val="22"/>
          <w:szCs w:val="22"/>
        </w:rPr>
        <w:t>, issued in this behalf.</w:t>
      </w:r>
    </w:p>
    <w:p w14:paraId="092C43A4" w14:textId="77777777" w:rsidR="00343FD5" w:rsidRPr="00F95781" w:rsidRDefault="00343FD5"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We have complied with the provisions of Chapter XVIIB or Chapter XVII-BB of the Income Tax Act as under:</w:t>
      </w:r>
    </w:p>
    <w:p w14:paraId="5C4788AF" w14:textId="77777777" w:rsidR="00343FD5" w:rsidRPr="00F95781" w:rsidRDefault="00343FD5"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We have disclosed all the payments made on which the provisions of Chapter XVIIB (TDS) are applicable under clause 34(a)</w:t>
      </w:r>
    </w:p>
    <w:p w14:paraId="3F537619" w14:textId="77777777" w:rsidR="002E098A" w:rsidRPr="00F95781" w:rsidRDefault="002E098A"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 xml:space="preserve">The amount reported column (4) of Table of Clause No.34(a) are true and correct as per the information available with the Company. </w:t>
      </w:r>
    </w:p>
    <w:p w14:paraId="7FE6635C" w14:textId="77777777" w:rsidR="00343FD5" w:rsidRPr="00F95781" w:rsidRDefault="0081031C"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lastRenderedPageBreak/>
        <w:t>Tax has been deducted/collected at source</w:t>
      </w:r>
      <w:r w:rsidR="00195074" w:rsidRPr="00F95781">
        <w:rPr>
          <w:rFonts w:asciiTheme="minorHAnsi" w:hAnsiTheme="minorHAnsi" w:cstheme="minorHAnsi"/>
          <w:sz w:val="22"/>
          <w:szCs w:val="22"/>
        </w:rPr>
        <w:t xml:space="preserve"> on all expenditure/payment</w:t>
      </w:r>
      <w:r w:rsidR="00636CD5" w:rsidRPr="00F95781">
        <w:rPr>
          <w:rFonts w:asciiTheme="minorHAnsi" w:hAnsiTheme="minorHAnsi" w:cstheme="minorHAnsi"/>
          <w:sz w:val="22"/>
          <w:szCs w:val="22"/>
        </w:rPr>
        <w:t>/</w:t>
      </w:r>
      <w:r w:rsidR="00FF0193" w:rsidRPr="00F95781">
        <w:rPr>
          <w:rFonts w:asciiTheme="minorHAnsi" w:hAnsiTheme="minorHAnsi" w:cstheme="minorHAnsi"/>
          <w:sz w:val="22"/>
          <w:szCs w:val="22"/>
        </w:rPr>
        <w:t>receipt</w:t>
      </w:r>
      <w:r w:rsidRPr="00F95781">
        <w:rPr>
          <w:rFonts w:asciiTheme="minorHAnsi" w:hAnsiTheme="minorHAnsi" w:cstheme="minorHAnsi"/>
          <w:sz w:val="22"/>
          <w:szCs w:val="22"/>
        </w:rPr>
        <w:t xml:space="preserve"> in accordance with the provision of the Act and payment thereof has been made within the time allowed as per applicable income tax rule</w:t>
      </w:r>
      <w:r w:rsidR="00343FD5" w:rsidRPr="00F95781">
        <w:rPr>
          <w:rFonts w:asciiTheme="minorHAnsi" w:hAnsiTheme="minorHAnsi" w:cstheme="minorHAnsi"/>
          <w:sz w:val="22"/>
          <w:szCs w:val="22"/>
        </w:rPr>
        <w:t xml:space="preserve"> </w:t>
      </w:r>
      <w:r w:rsidR="00343FD5" w:rsidRPr="00F95781">
        <w:rPr>
          <w:rFonts w:asciiTheme="minorHAnsi" w:hAnsiTheme="minorHAnsi" w:cstheme="minorHAnsi"/>
          <w:sz w:val="22"/>
          <w:szCs w:val="22"/>
          <w:highlight w:val="yellow"/>
        </w:rPr>
        <w:t>except as mentioned under clause 21 and clause 34</w:t>
      </w:r>
    </w:p>
    <w:p w14:paraId="447ECF29" w14:textId="4B97183E" w:rsidR="00343FD5" w:rsidRPr="00F95781" w:rsidRDefault="00343FD5"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We have submitted the Statements of TDS on the due dates prescribed under the income Tax a</w:t>
      </w:r>
      <w:r w:rsidR="00041979" w:rsidRPr="00F95781">
        <w:rPr>
          <w:rFonts w:asciiTheme="minorHAnsi" w:hAnsiTheme="minorHAnsi" w:cstheme="minorHAnsi"/>
          <w:sz w:val="22"/>
          <w:szCs w:val="22"/>
        </w:rPr>
        <w:t>c</w:t>
      </w:r>
      <w:r w:rsidRPr="00F95781">
        <w:rPr>
          <w:rFonts w:asciiTheme="minorHAnsi" w:hAnsiTheme="minorHAnsi" w:cstheme="minorHAnsi"/>
          <w:sz w:val="22"/>
          <w:szCs w:val="22"/>
        </w:rPr>
        <w:t xml:space="preserve">t </w:t>
      </w:r>
      <w:r w:rsidRPr="00F95781">
        <w:rPr>
          <w:rFonts w:asciiTheme="minorHAnsi" w:hAnsiTheme="minorHAnsi" w:cstheme="minorHAnsi"/>
          <w:sz w:val="22"/>
          <w:szCs w:val="22"/>
          <w:highlight w:val="yellow"/>
        </w:rPr>
        <w:t>except as mentioned under clause 34(b) of Form 3CD</w:t>
      </w:r>
    </w:p>
    <w:p w14:paraId="4FDE32C8" w14:textId="77777777" w:rsidR="00343FD5" w:rsidRPr="00F95781" w:rsidRDefault="00343FD5"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The statement of tax deducted</w:t>
      </w:r>
      <w:r w:rsidR="005044EB" w:rsidRPr="00F95781">
        <w:rPr>
          <w:rFonts w:asciiTheme="minorHAnsi" w:hAnsiTheme="minorHAnsi" w:cstheme="minorHAnsi"/>
          <w:sz w:val="22"/>
          <w:szCs w:val="22"/>
        </w:rPr>
        <w:t>/collected returns contains</w:t>
      </w:r>
      <w:r w:rsidRPr="00F95781">
        <w:rPr>
          <w:rFonts w:asciiTheme="minorHAnsi" w:hAnsiTheme="minorHAnsi" w:cstheme="minorHAnsi"/>
          <w:sz w:val="22"/>
          <w:szCs w:val="22"/>
        </w:rPr>
        <w:t xml:space="preserve"> information about all transactions which are </w:t>
      </w:r>
      <w:r w:rsidR="000D6341" w:rsidRPr="00F95781">
        <w:rPr>
          <w:rFonts w:asciiTheme="minorHAnsi" w:hAnsiTheme="minorHAnsi" w:cstheme="minorHAnsi"/>
          <w:sz w:val="22"/>
          <w:szCs w:val="22"/>
        </w:rPr>
        <w:t>required</w:t>
      </w:r>
      <w:r w:rsidRPr="00F95781">
        <w:rPr>
          <w:rFonts w:asciiTheme="minorHAnsi" w:hAnsiTheme="minorHAnsi" w:cstheme="minorHAnsi"/>
          <w:sz w:val="22"/>
          <w:szCs w:val="22"/>
        </w:rPr>
        <w:t xml:space="preserve"> to be reported in the said </w:t>
      </w:r>
      <w:r w:rsidR="005044EB" w:rsidRPr="00F95781">
        <w:rPr>
          <w:rFonts w:asciiTheme="minorHAnsi" w:hAnsiTheme="minorHAnsi" w:cstheme="minorHAnsi"/>
          <w:sz w:val="22"/>
          <w:szCs w:val="22"/>
        </w:rPr>
        <w:t>returns</w:t>
      </w:r>
      <w:r w:rsidRPr="00F95781">
        <w:rPr>
          <w:rFonts w:asciiTheme="minorHAnsi" w:hAnsiTheme="minorHAnsi" w:cstheme="minorHAnsi"/>
          <w:sz w:val="22"/>
          <w:szCs w:val="22"/>
        </w:rPr>
        <w:t xml:space="preserve"> </w:t>
      </w:r>
      <w:r w:rsidRPr="00F95781">
        <w:rPr>
          <w:rFonts w:asciiTheme="minorHAnsi" w:hAnsiTheme="minorHAnsi" w:cstheme="minorHAnsi"/>
          <w:sz w:val="22"/>
          <w:szCs w:val="22"/>
          <w:highlight w:val="yellow"/>
        </w:rPr>
        <w:t>except as stated under clause 34(b) of Form 3CD</w:t>
      </w:r>
      <w:r w:rsidRPr="00F95781">
        <w:rPr>
          <w:rFonts w:asciiTheme="minorHAnsi" w:hAnsiTheme="minorHAnsi" w:cstheme="minorHAnsi"/>
          <w:sz w:val="22"/>
          <w:szCs w:val="22"/>
        </w:rPr>
        <w:t>.</w:t>
      </w:r>
    </w:p>
    <w:p w14:paraId="1A4F0929" w14:textId="77777777" w:rsidR="00343FD5" w:rsidRPr="00F95781" w:rsidRDefault="00343FD5"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 xml:space="preserve">The calculation of </w:t>
      </w:r>
      <w:r w:rsidR="00D57FD1" w:rsidRPr="00F95781">
        <w:rPr>
          <w:rFonts w:asciiTheme="minorHAnsi" w:hAnsiTheme="minorHAnsi" w:cstheme="minorHAnsi"/>
          <w:sz w:val="22"/>
          <w:szCs w:val="22"/>
        </w:rPr>
        <w:t>i</w:t>
      </w:r>
      <w:r w:rsidRPr="00F95781">
        <w:rPr>
          <w:rFonts w:asciiTheme="minorHAnsi" w:hAnsiTheme="minorHAnsi" w:cstheme="minorHAnsi"/>
          <w:sz w:val="22"/>
          <w:szCs w:val="22"/>
        </w:rPr>
        <w:t>nterest on TDS under clause 34(c) is correct and it has been provided in the books and paid before t</w:t>
      </w:r>
      <w:r w:rsidR="00D0179D" w:rsidRPr="00F95781">
        <w:rPr>
          <w:rFonts w:asciiTheme="minorHAnsi" w:hAnsiTheme="minorHAnsi" w:cstheme="minorHAnsi"/>
          <w:sz w:val="22"/>
          <w:szCs w:val="22"/>
        </w:rPr>
        <w:t>h</w:t>
      </w:r>
      <w:r w:rsidRPr="00F95781">
        <w:rPr>
          <w:rFonts w:asciiTheme="minorHAnsi" w:hAnsiTheme="minorHAnsi" w:cstheme="minorHAnsi"/>
          <w:sz w:val="22"/>
          <w:szCs w:val="22"/>
        </w:rPr>
        <w:t xml:space="preserve">e finalization of the tax Audit </w:t>
      </w:r>
      <w:r w:rsidRPr="00F95781">
        <w:rPr>
          <w:rFonts w:asciiTheme="minorHAnsi" w:hAnsiTheme="minorHAnsi" w:cstheme="minorHAnsi"/>
          <w:sz w:val="22"/>
          <w:szCs w:val="22"/>
          <w:highlight w:val="yellow"/>
        </w:rPr>
        <w:t>except as stated in the said clause</w:t>
      </w:r>
      <w:r w:rsidRPr="00F95781">
        <w:rPr>
          <w:rFonts w:asciiTheme="minorHAnsi" w:hAnsiTheme="minorHAnsi" w:cstheme="minorHAnsi"/>
          <w:sz w:val="22"/>
          <w:szCs w:val="22"/>
        </w:rPr>
        <w:t>.</w:t>
      </w:r>
    </w:p>
    <w:p w14:paraId="787F771C" w14:textId="3701D9EE" w:rsidR="002E098A" w:rsidRPr="00F95781" w:rsidRDefault="00052EF3" w:rsidP="005F0582">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 xml:space="preserve">The company has shown </w:t>
      </w:r>
      <w:r w:rsidR="002D3F22" w:rsidRPr="00F95781">
        <w:rPr>
          <w:rFonts w:asciiTheme="minorHAnsi" w:hAnsiTheme="minorHAnsi" w:cstheme="minorHAnsi"/>
          <w:sz w:val="22"/>
          <w:szCs w:val="22"/>
        </w:rPr>
        <w:t xml:space="preserve">the details </w:t>
      </w:r>
      <w:r w:rsidR="00EB4175" w:rsidRPr="00F95781">
        <w:rPr>
          <w:rFonts w:asciiTheme="minorHAnsi" w:hAnsiTheme="minorHAnsi" w:cstheme="minorHAnsi"/>
          <w:sz w:val="22"/>
          <w:szCs w:val="22"/>
        </w:rPr>
        <w:t xml:space="preserve">of all transactions </w:t>
      </w:r>
      <w:r w:rsidRPr="00F95781">
        <w:rPr>
          <w:rFonts w:asciiTheme="minorHAnsi" w:hAnsiTheme="minorHAnsi" w:cstheme="minorHAnsi"/>
          <w:sz w:val="22"/>
          <w:szCs w:val="22"/>
        </w:rPr>
        <w:t xml:space="preserve">in the TDS/TCS returns </w:t>
      </w:r>
      <w:r w:rsidR="00EB4175" w:rsidRPr="00F95781">
        <w:rPr>
          <w:rFonts w:asciiTheme="minorHAnsi" w:hAnsiTheme="minorHAnsi" w:cstheme="minorHAnsi"/>
          <w:sz w:val="22"/>
          <w:szCs w:val="22"/>
          <w:highlight w:val="yellow"/>
        </w:rPr>
        <w:t>except as otherwise stated under clause 34(c)</w:t>
      </w:r>
      <w:r w:rsidR="00EB4175" w:rsidRPr="00F95781">
        <w:rPr>
          <w:rFonts w:asciiTheme="minorHAnsi" w:hAnsiTheme="minorHAnsi" w:cstheme="minorHAnsi"/>
          <w:sz w:val="22"/>
          <w:szCs w:val="22"/>
        </w:rPr>
        <w:t>.</w:t>
      </w:r>
    </w:p>
    <w:p w14:paraId="75AC7D88" w14:textId="331A38BD" w:rsidR="00B047B4" w:rsidRPr="00F95781" w:rsidRDefault="00B047B4" w:rsidP="00B047B4">
      <w:pPr>
        <w:pStyle w:val="ListParagraph"/>
        <w:numPr>
          <w:ilvl w:val="0"/>
          <w:numId w:val="18"/>
        </w:numPr>
        <w:spacing w:line="312" w:lineRule="auto"/>
        <w:ind w:left="1267"/>
        <w:jc w:val="both"/>
        <w:rPr>
          <w:rFonts w:asciiTheme="minorHAnsi" w:hAnsiTheme="minorHAnsi" w:cstheme="minorHAnsi"/>
          <w:sz w:val="22"/>
          <w:szCs w:val="22"/>
        </w:rPr>
      </w:pPr>
      <w:r w:rsidRPr="00F95781">
        <w:rPr>
          <w:rFonts w:asciiTheme="minorHAnsi" w:hAnsiTheme="minorHAnsi" w:cstheme="minorHAnsi"/>
          <w:sz w:val="22"/>
          <w:szCs w:val="22"/>
        </w:rPr>
        <w:t xml:space="preserve">During the year, the assessee has received certificates from </w:t>
      </w:r>
      <w:r w:rsidR="0094036C" w:rsidRPr="00F95781">
        <w:rPr>
          <w:rFonts w:asciiTheme="minorHAnsi" w:hAnsiTheme="minorHAnsi" w:cstheme="minorHAnsi"/>
          <w:sz w:val="22"/>
          <w:szCs w:val="22"/>
          <w:highlight w:val="yellow"/>
        </w:rPr>
        <w:t>XX</w:t>
      </w:r>
      <w:r w:rsidRPr="00F95781">
        <w:rPr>
          <w:rFonts w:asciiTheme="minorHAnsi" w:hAnsiTheme="minorHAnsi" w:cstheme="minorHAnsi"/>
          <w:sz w:val="22"/>
          <w:szCs w:val="22"/>
        </w:rPr>
        <w:t xml:space="preserve"> payees wherein the tax department has granted lower deduction on payment to be made to such payee as per the certificate. </w:t>
      </w:r>
      <w:r w:rsidR="00F87F4F" w:rsidRPr="00F95781">
        <w:rPr>
          <w:rFonts w:asciiTheme="minorHAnsi" w:hAnsiTheme="minorHAnsi" w:cstheme="minorHAnsi"/>
          <w:sz w:val="22"/>
          <w:szCs w:val="22"/>
        </w:rPr>
        <w:t>Out of such</w:t>
      </w:r>
      <w:r w:rsidR="0094036C" w:rsidRPr="00F95781">
        <w:rPr>
          <w:rFonts w:asciiTheme="minorHAnsi" w:hAnsiTheme="minorHAnsi" w:cstheme="minorHAnsi"/>
          <w:sz w:val="22"/>
          <w:szCs w:val="22"/>
        </w:rPr>
        <w:t xml:space="preserve"> </w:t>
      </w:r>
      <w:r w:rsidR="0094036C" w:rsidRPr="00F95781">
        <w:rPr>
          <w:rFonts w:asciiTheme="minorHAnsi" w:hAnsiTheme="minorHAnsi" w:cstheme="minorHAnsi"/>
          <w:sz w:val="22"/>
          <w:szCs w:val="22"/>
          <w:highlight w:val="yellow"/>
        </w:rPr>
        <w:t>XX</w:t>
      </w:r>
      <w:r w:rsidR="00F87F4F" w:rsidRPr="00F95781">
        <w:rPr>
          <w:rFonts w:asciiTheme="minorHAnsi" w:hAnsiTheme="minorHAnsi" w:cstheme="minorHAnsi"/>
          <w:sz w:val="22"/>
          <w:szCs w:val="22"/>
        </w:rPr>
        <w:t xml:space="preserve"> parties, the company has </w:t>
      </w:r>
      <w:proofErr w:type="gramStart"/>
      <w:r w:rsidR="00F87F4F" w:rsidRPr="00F95781">
        <w:rPr>
          <w:rFonts w:asciiTheme="minorHAnsi" w:hAnsiTheme="minorHAnsi" w:cstheme="minorHAnsi"/>
          <w:sz w:val="22"/>
          <w:szCs w:val="22"/>
        </w:rPr>
        <w:t>entered into</w:t>
      </w:r>
      <w:proofErr w:type="gramEnd"/>
      <w:r w:rsidR="00F87F4F" w:rsidRPr="00F95781">
        <w:rPr>
          <w:rFonts w:asciiTheme="minorHAnsi" w:hAnsiTheme="minorHAnsi" w:cstheme="minorHAnsi"/>
          <w:sz w:val="22"/>
          <w:szCs w:val="22"/>
        </w:rPr>
        <w:t xml:space="preserve"> transactions with</w:t>
      </w:r>
      <w:r w:rsidR="0094036C" w:rsidRPr="00F95781">
        <w:rPr>
          <w:rFonts w:asciiTheme="minorHAnsi" w:hAnsiTheme="minorHAnsi" w:cstheme="minorHAnsi"/>
          <w:sz w:val="22"/>
          <w:szCs w:val="22"/>
        </w:rPr>
        <w:t xml:space="preserve"> </w:t>
      </w:r>
      <w:r w:rsidR="0094036C" w:rsidRPr="00F95781">
        <w:rPr>
          <w:rFonts w:asciiTheme="minorHAnsi" w:hAnsiTheme="minorHAnsi" w:cstheme="minorHAnsi"/>
          <w:sz w:val="22"/>
          <w:szCs w:val="22"/>
          <w:highlight w:val="yellow"/>
        </w:rPr>
        <w:t>XX</w:t>
      </w:r>
      <w:r w:rsidR="00F87F4F" w:rsidRPr="00F95781">
        <w:rPr>
          <w:rFonts w:asciiTheme="minorHAnsi" w:hAnsiTheme="minorHAnsi" w:cstheme="minorHAnsi"/>
          <w:sz w:val="22"/>
          <w:szCs w:val="22"/>
        </w:rPr>
        <w:t xml:space="preserve"> parties regarding which n</w:t>
      </w:r>
      <w:r w:rsidRPr="00F95781">
        <w:rPr>
          <w:rFonts w:asciiTheme="minorHAnsi" w:hAnsiTheme="minorHAnsi" w:cstheme="minorHAnsi"/>
          <w:sz w:val="22"/>
          <w:szCs w:val="22"/>
        </w:rPr>
        <w:t>ecessary disclosure in respect of the payment made to</w:t>
      </w:r>
      <w:r w:rsidR="0094036C" w:rsidRPr="00F95781">
        <w:rPr>
          <w:rFonts w:asciiTheme="minorHAnsi" w:hAnsiTheme="minorHAnsi" w:cstheme="minorHAnsi"/>
          <w:sz w:val="22"/>
          <w:szCs w:val="22"/>
        </w:rPr>
        <w:t xml:space="preserve"> </w:t>
      </w:r>
      <w:r w:rsidR="0094036C" w:rsidRPr="00F95781">
        <w:rPr>
          <w:rFonts w:asciiTheme="minorHAnsi" w:hAnsiTheme="minorHAnsi" w:cstheme="minorHAnsi"/>
          <w:sz w:val="22"/>
          <w:szCs w:val="22"/>
          <w:highlight w:val="yellow"/>
        </w:rPr>
        <w:t>XX</w:t>
      </w:r>
      <w:r w:rsidR="00F87F4F" w:rsidRPr="00F95781">
        <w:rPr>
          <w:rFonts w:asciiTheme="minorHAnsi" w:hAnsiTheme="minorHAnsi" w:cstheme="minorHAnsi"/>
          <w:sz w:val="22"/>
          <w:szCs w:val="22"/>
        </w:rPr>
        <w:t xml:space="preserve"> </w:t>
      </w:r>
      <w:r w:rsidRPr="00F95781">
        <w:rPr>
          <w:rFonts w:asciiTheme="minorHAnsi" w:hAnsiTheme="minorHAnsi" w:cstheme="minorHAnsi"/>
          <w:sz w:val="22"/>
          <w:szCs w:val="22"/>
        </w:rPr>
        <w:t xml:space="preserve">parties </w:t>
      </w:r>
      <w:r w:rsidR="00F87F4F" w:rsidRPr="00F95781">
        <w:rPr>
          <w:rFonts w:asciiTheme="minorHAnsi" w:hAnsiTheme="minorHAnsi" w:cstheme="minorHAnsi"/>
          <w:sz w:val="22"/>
          <w:szCs w:val="22"/>
        </w:rPr>
        <w:t>has been made alongwith</w:t>
      </w:r>
      <w:r w:rsidRPr="00F95781">
        <w:rPr>
          <w:rFonts w:asciiTheme="minorHAnsi" w:hAnsiTheme="minorHAnsi" w:cstheme="minorHAnsi"/>
          <w:sz w:val="22"/>
          <w:szCs w:val="22"/>
        </w:rPr>
        <w:t xml:space="preserve"> certificate number while filing the TDS return.</w:t>
      </w:r>
      <w:r w:rsidR="00F87F4F" w:rsidRPr="00F95781">
        <w:rPr>
          <w:rFonts w:asciiTheme="minorHAnsi" w:hAnsiTheme="minorHAnsi" w:cstheme="minorHAnsi"/>
          <w:sz w:val="22"/>
          <w:szCs w:val="22"/>
        </w:rPr>
        <w:t xml:space="preserve"> Whereas disclosure while making payment to </w:t>
      </w:r>
      <w:r w:rsidR="0094036C" w:rsidRPr="00F95781">
        <w:rPr>
          <w:rFonts w:asciiTheme="minorHAnsi" w:hAnsiTheme="minorHAnsi" w:cstheme="minorHAnsi"/>
          <w:sz w:val="22"/>
          <w:szCs w:val="22"/>
        </w:rPr>
        <w:t>XX</w:t>
      </w:r>
      <w:r w:rsidR="00F87F4F" w:rsidRPr="00F95781">
        <w:rPr>
          <w:rFonts w:asciiTheme="minorHAnsi" w:hAnsiTheme="minorHAnsi" w:cstheme="minorHAnsi"/>
          <w:sz w:val="22"/>
          <w:szCs w:val="22"/>
        </w:rPr>
        <w:t xml:space="preserve"> party has not been made in the TDS returns.</w:t>
      </w:r>
    </w:p>
    <w:p w14:paraId="0BBF1685" w14:textId="0FFF7225" w:rsidR="00B047B4" w:rsidRPr="00F95781" w:rsidRDefault="00B047B4" w:rsidP="0094036C">
      <w:pPr>
        <w:pStyle w:val="ListParagraph"/>
        <w:spacing w:line="312" w:lineRule="auto"/>
        <w:ind w:left="1267"/>
        <w:jc w:val="both"/>
        <w:rPr>
          <w:rFonts w:asciiTheme="minorHAnsi" w:hAnsiTheme="minorHAnsi" w:cstheme="minorHAnsi"/>
          <w:sz w:val="22"/>
          <w:szCs w:val="22"/>
        </w:rPr>
      </w:pPr>
    </w:p>
    <w:p w14:paraId="4E9EC6B6" w14:textId="2771D653" w:rsidR="00C92CF7" w:rsidRPr="00F95781" w:rsidRDefault="005F0582" w:rsidP="00C92CF7">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During the year t</w:t>
      </w:r>
      <w:r w:rsidR="00C92CF7" w:rsidRPr="00F95781">
        <w:rPr>
          <w:rFonts w:asciiTheme="minorHAnsi" w:hAnsiTheme="minorHAnsi" w:cstheme="minorHAnsi"/>
          <w:sz w:val="22"/>
          <w:szCs w:val="22"/>
        </w:rPr>
        <w:t xml:space="preserve">he entity </w:t>
      </w:r>
      <w:r w:rsidRPr="00F95781">
        <w:rPr>
          <w:rFonts w:asciiTheme="minorHAnsi" w:hAnsiTheme="minorHAnsi" w:cstheme="minorHAnsi"/>
          <w:sz w:val="22"/>
          <w:szCs w:val="22"/>
        </w:rPr>
        <w:t>given advance</w:t>
      </w:r>
      <w:r w:rsidR="00ED4149" w:rsidRPr="00F95781">
        <w:rPr>
          <w:rFonts w:asciiTheme="minorHAnsi" w:hAnsiTheme="minorHAnsi" w:cstheme="minorHAnsi"/>
          <w:sz w:val="22"/>
          <w:szCs w:val="22"/>
        </w:rPr>
        <w:t>s</w:t>
      </w:r>
      <w:r w:rsidRPr="00F95781">
        <w:rPr>
          <w:rFonts w:asciiTheme="minorHAnsi" w:hAnsiTheme="minorHAnsi" w:cstheme="minorHAnsi"/>
          <w:sz w:val="22"/>
          <w:szCs w:val="22"/>
        </w:rPr>
        <w:t xml:space="preserve"> to employees for incurring expenditure on behalf of the company </w:t>
      </w:r>
      <w:r w:rsidR="00C92CF7" w:rsidRPr="00F95781">
        <w:rPr>
          <w:rFonts w:asciiTheme="minorHAnsi" w:hAnsiTheme="minorHAnsi" w:cstheme="minorHAnsi"/>
          <w:sz w:val="22"/>
          <w:szCs w:val="22"/>
        </w:rPr>
        <w:t xml:space="preserve">and the same is not in the nature of personal loan </w:t>
      </w:r>
      <w:r w:rsidRPr="00F95781">
        <w:rPr>
          <w:rFonts w:asciiTheme="minorHAnsi" w:hAnsiTheme="minorHAnsi" w:cstheme="minorHAnsi"/>
          <w:sz w:val="22"/>
          <w:szCs w:val="22"/>
        </w:rPr>
        <w:t xml:space="preserve">given </w:t>
      </w:r>
      <w:r w:rsidR="00C92CF7" w:rsidRPr="00F95781">
        <w:rPr>
          <w:rFonts w:asciiTheme="minorHAnsi" w:hAnsiTheme="minorHAnsi" w:cstheme="minorHAnsi"/>
          <w:sz w:val="22"/>
          <w:szCs w:val="22"/>
        </w:rPr>
        <w:t xml:space="preserve">to </w:t>
      </w:r>
      <w:r w:rsidRPr="00F95781">
        <w:rPr>
          <w:rFonts w:asciiTheme="minorHAnsi" w:hAnsiTheme="minorHAnsi" w:cstheme="minorHAnsi"/>
          <w:sz w:val="22"/>
          <w:szCs w:val="22"/>
        </w:rPr>
        <w:t xml:space="preserve">the </w:t>
      </w:r>
      <w:r w:rsidR="00C92CF7" w:rsidRPr="00F95781">
        <w:rPr>
          <w:rFonts w:asciiTheme="minorHAnsi" w:hAnsiTheme="minorHAnsi" w:cstheme="minorHAnsi"/>
          <w:sz w:val="22"/>
          <w:szCs w:val="22"/>
        </w:rPr>
        <w:t>employee</w:t>
      </w:r>
      <w:r w:rsidRPr="00F95781">
        <w:rPr>
          <w:rFonts w:asciiTheme="minorHAnsi" w:hAnsiTheme="minorHAnsi" w:cstheme="minorHAnsi"/>
          <w:sz w:val="22"/>
          <w:szCs w:val="22"/>
        </w:rPr>
        <w:t>s</w:t>
      </w:r>
      <w:r w:rsidR="00C92CF7" w:rsidRPr="00F95781">
        <w:rPr>
          <w:rFonts w:asciiTheme="minorHAnsi" w:hAnsiTheme="minorHAnsi" w:cstheme="minorHAnsi"/>
          <w:sz w:val="22"/>
          <w:szCs w:val="22"/>
        </w:rPr>
        <w:t xml:space="preserve">. Accordingly, no perquisite relating to interest is applicable on these transactions for TDS u/s 192 of the Act. </w:t>
      </w:r>
    </w:p>
    <w:p w14:paraId="79F5B8D0" w14:textId="3661524B" w:rsidR="00BC48A9" w:rsidRPr="00F95781" w:rsidRDefault="00537250"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Disclos</w:t>
      </w:r>
      <w:r w:rsidR="00AA1823" w:rsidRPr="00F95781">
        <w:rPr>
          <w:rFonts w:asciiTheme="minorHAnsi" w:hAnsiTheme="minorHAnsi" w:cstheme="minorHAnsi"/>
          <w:sz w:val="22"/>
          <w:szCs w:val="22"/>
        </w:rPr>
        <w:t>ure</w:t>
      </w:r>
      <w:r w:rsidRPr="00F95781">
        <w:rPr>
          <w:rFonts w:asciiTheme="minorHAnsi" w:hAnsiTheme="minorHAnsi" w:cstheme="minorHAnsi"/>
          <w:sz w:val="22"/>
          <w:szCs w:val="22"/>
        </w:rPr>
        <w:t xml:space="preserve"> requirement of </w:t>
      </w:r>
      <w:r w:rsidR="00BC48A9" w:rsidRPr="00F95781">
        <w:rPr>
          <w:rFonts w:asciiTheme="minorHAnsi" w:hAnsiTheme="minorHAnsi" w:cstheme="minorHAnsi"/>
          <w:sz w:val="22"/>
          <w:szCs w:val="22"/>
        </w:rPr>
        <w:t xml:space="preserve">quantitative details of principal items of goods traded under trading concern in clause 35 (a) of Form 3CD </w:t>
      </w:r>
      <w:r w:rsidR="00E7782A" w:rsidRPr="00F95781">
        <w:rPr>
          <w:rFonts w:asciiTheme="minorHAnsi" w:hAnsiTheme="minorHAnsi" w:cstheme="minorHAnsi"/>
          <w:sz w:val="22"/>
          <w:szCs w:val="22"/>
        </w:rPr>
        <w:t xml:space="preserve">is </w:t>
      </w:r>
      <w:r w:rsidR="00AA1823" w:rsidRPr="00F95781">
        <w:rPr>
          <w:rFonts w:asciiTheme="minorHAnsi" w:hAnsiTheme="minorHAnsi" w:cstheme="minorHAnsi"/>
          <w:sz w:val="22"/>
          <w:szCs w:val="22"/>
        </w:rPr>
        <w:t>true and correct</w:t>
      </w:r>
      <w:r w:rsidR="00E7782A" w:rsidRPr="00F95781">
        <w:rPr>
          <w:rFonts w:asciiTheme="minorHAnsi" w:hAnsiTheme="minorHAnsi" w:cstheme="minorHAnsi"/>
          <w:sz w:val="22"/>
          <w:szCs w:val="22"/>
        </w:rPr>
        <w:t xml:space="preserve">. </w:t>
      </w:r>
    </w:p>
    <w:p w14:paraId="7BA524A3" w14:textId="77777777" w:rsidR="00BC48A9" w:rsidRPr="00F95781" w:rsidRDefault="00BC48A9"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quantitative details of principal items of goods </w:t>
      </w:r>
      <w:r w:rsidR="00841DA0" w:rsidRPr="00F95781">
        <w:rPr>
          <w:rFonts w:asciiTheme="minorHAnsi" w:hAnsiTheme="minorHAnsi" w:cstheme="minorHAnsi"/>
          <w:sz w:val="22"/>
          <w:szCs w:val="22"/>
        </w:rPr>
        <w:t xml:space="preserve">manufacturing </w:t>
      </w:r>
      <w:r w:rsidRPr="00F95781">
        <w:rPr>
          <w:rFonts w:asciiTheme="minorHAnsi" w:hAnsiTheme="minorHAnsi" w:cstheme="minorHAnsi"/>
          <w:sz w:val="22"/>
          <w:szCs w:val="22"/>
        </w:rPr>
        <w:t>concern disclosed in clause 35 (b) of Form 3CD are correct</w:t>
      </w:r>
      <w:r w:rsidR="00841DA0" w:rsidRPr="00F95781">
        <w:rPr>
          <w:rFonts w:asciiTheme="minorHAnsi" w:hAnsiTheme="minorHAnsi" w:cstheme="minorHAnsi"/>
          <w:sz w:val="22"/>
          <w:szCs w:val="22"/>
        </w:rPr>
        <w:t xml:space="preserve"> and </w:t>
      </w:r>
      <w:r w:rsidR="00AD7596" w:rsidRPr="00F95781">
        <w:rPr>
          <w:rFonts w:asciiTheme="minorHAnsi" w:hAnsiTheme="minorHAnsi" w:cstheme="minorHAnsi"/>
          <w:sz w:val="22"/>
          <w:szCs w:val="22"/>
        </w:rPr>
        <w:t xml:space="preserve">to be </w:t>
      </w:r>
      <w:r w:rsidR="00841DA0" w:rsidRPr="00F95781">
        <w:rPr>
          <w:rFonts w:asciiTheme="minorHAnsi" w:hAnsiTheme="minorHAnsi" w:cstheme="minorHAnsi"/>
          <w:sz w:val="22"/>
          <w:szCs w:val="22"/>
        </w:rPr>
        <w:t>considered as certified by the management.</w:t>
      </w:r>
    </w:p>
    <w:p w14:paraId="5CA38A4C" w14:textId="77777777" w:rsidR="00AB74B4" w:rsidRPr="00F95781" w:rsidRDefault="00B41A3F"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The entity has not created any trust for the benefit of the employees.</w:t>
      </w:r>
    </w:p>
    <w:p w14:paraId="7F290392" w14:textId="77777777" w:rsidR="001B46EE" w:rsidRPr="00F95781" w:rsidRDefault="001B46EE"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Tax on perquisites is not born</w:t>
      </w:r>
      <w:r w:rsidR="00C20554" w:rsidRPr="00F95781">
        <w:rPr>
          <w:rFonts w:asciiTheme="minorHAnsi" w:hAnsiTheme="minorHAnsi" w:cstheme="minorHAnsi"/>
          <w:sz w:val="22"/>
          <w:szCs w:val="22"/>
        </w:rPr>
        <w:t>e</w:t>
      </w:r>
      <w:r w:rsidRPr="00F95781">
        <w:rPr>
          <w:rFonts w:asciiTheme="minorHAnsi" w:hAnsiTheme="minorHAnsi" w:cstheme="minorHAnsi"/>
          <w:sz w:val="22"/>
          <w:szCs w:val="22"/>
        </w:rPr>
        <w:t xml:space="preserve"> by the entity</w:t>
      </w:r>
      <w:r w:rsidR="00DD3A05" w:rsidRPr="00F95781">
        <w:rPr>
          <w:rFonts w:asciiTheme="minorHAnsi" w:hAnsiTheme="minorHAnsi" w:cstheme="minorHAnsi"/>
          <w:sz w:val="22"/>
          <w:szCs w:val="22"/>
        </w:rPr>
        <w:t xml:space="preserve"> in terms of provision of section 192(1A) read with section 10(10CC) of the Act. </w:t>
      </w:r>
    </w:p>
    <w:p w14:paraId="3DD081B5" w14:textId="7EF9139C" w:rsidR="007C0A0B" w:rsidRPr="00F95781" w:rsidRDefault="007C0A0B"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No Cost Audit is carried out during the Financial Year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p>
    <w:p w14:paraId="77CC7727" w14:textId="66860090" w:rsidR="000966F1" w:rsidRPr="00F95781" w:rsidRDefault="00F82CE0"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During the year Excise audit has been carried out for the period</w:t>
      </w:r>
      <w:r w:rsidR="008319D1" w:rsidRPr="00F95781">
        <w:rPr>
          <w:rFonts w:asciiTheme="minorHAnsi" w:hAnsiTheme="minorHAnsi" w:cstheme="minorHAnsi"/>
          <w:sz w:val="22"/>
          <w:szCs w:val="22"/>
        </w:rPr>
        <w:t xml:space="preserve"> </w:t>
      </w:r>
      <w:r w:rsidR="007C0A0B" w:rsidRPr="00F95781">
        <w:rPr>
          <w:rFonts w:asciiTheme="minorHAnsi" w:hAnsiTheme="minorHAnsi" w:cstheme="minorHAnsi"/>
          <w:sz w:val="22"/>
          <w:szCs w:val="22"/>
          <w:highlight w:val="yellow"/>
        </w:rPr>
        <w:t>XX to XX</w:t>
      </w:r>
      <w:r w:rsidRPr="00F95781">
        <w:rPr>
          <w:rFonts w:asciiTheme="minorHAnsi" w:hAnsiTheme="minorHAnsi" w:cstheme="minorHAnsi"/>
          <w:sz w:val="22"/>
          <w:szCs w:val="22"/>
        </w:rPr>
        <w:t xml:space="preserve">. As per report dated </w:t>
      </w:r>
      <w:r w:rsidR="007C0A0B" w:rsidRPr="00F95781">
        <w:rPr>
          <w:rFonts w:asciiTheme="minorHAnsi" w:hAnsiTheme="minorHAnsi" w:cstheme="minorHAnsi"/>
          <w:sz w:val="22"/>
          <w:szCs w:val="22"/>
          <w:highlight w:val="yellow"/>
        </w:rPr>
        <w:t>XX</w:t>
      </w:r>
      <w:r w:rsidR="007C0A0B" w:rsidRPr="00F95781">
        <w:rPr>
          <w:rFonts w:asciiTheme="minorHAnsi" w:hAnsiTheme="minorHAnsi" w:cstheme="minorHAnsi"/>
          <w:sz w:val="22"/>
          <w:szCs w:val="22"/>
        </w:rPr>
        <w:t xml:space="preserve"> </w:t>
      </w:r>
      <w:r w:rsidRPr="00F95781">
        <w:rPr>
          <w:rFonts w:asciiTheme="minorHAnsi" w:hAnsiTheme="minorHAnsi" w:cstheme="minorHAnsi"/>
          <w:sz w:val="22"/>
          <w:szCs w:val="22"/>
        </w:rPr>
        <w:t>there are no disqualification or disagreement identified by the auditor</w:t>
      </w:r>
      <w:r w:rsidR="000966F1" w:rsidRPr="00F95781">
        <w:rPr>
          <w:rFonts w:asciiTheme="minorHAnsi" w:hAnsiTheme="minorHAnsi" w:cstheme="minorHAnsi"/>
          <w:sz w:val="22"/>
          <w:szCs w:val="22"/>
        </w:rPr>
        <w:t>.</w:t>
      </w:r>
    </w:p>
    <w:p w14:paraId="214555F0" w14:textId="5C9D41E1" w:rsidR="007C0A0B" w:rsidRPr="00F95781" w:rsidRDefault="007C0A0B" w:rsidP="007C0A0B">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Or</w:t>
      </w:r>
    </w:p>
    <w:p w14:paraId="17F543DC" w14:textId="427333FD" w:rsidR="007C0A0B" w:rsidRPr="00F95781" w:rsidRDefault="007C0A0B" w:rsidP="007C0A0B">
      <w:pPr>
        <w:spacing w:after="240"/>
        <w:ind w:left="540"/>
        <w:jc w:val="both"/>
        <w:rPr>
          <w:rFonts w:asciiTheme="minorHAnsi" w:hAnsiTheme="minorHAnsi" w:cstheme="minorHAnsi"/>
          <w:sz w:val="22"/>
          <w:szCs w:val="22"/>
        </w:rPr>
      </w:pPr>
      <w:r w:rsidRPr="00F95781">
        <w:rPr>
          <w:rFonts w:asciiTheme="minorHAnsi" w:hAnsiTheme="minorHAnsi" w:cstheme="minorHAnsi"/>
          <w:sz w:val="22"/>
          <w:szCs w:val="22"/>
        </w:rPr>
        <w:t>No Audit under Excise, Service Tax and VAT has been carried out during the year Financial Year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p>
    <w:p w14:paraId="0679B717" w14:textId="77777777" w:rsidR="002E28DF" w:rsidRPr="00F95781" w:rsidRDefault="00FF2165"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During the year under consideration no audit was conducted under section 72A of the Finance Act,1994 in relation to valuation of taxable services. </w:t>
      </w:r>
    </w:p>
    <w:p w14:paraId="5272C32F" w14:textId="589E4760" w:rsidR="000966F1" w:rsidRPr="00F95781" w:rsidRDefault="00642B4D"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lastRenderedPageBreak/>
        <w:t xml:space="preserve">The Company was not required to file Form 61, Form 61A or </w:t>
      </w:r>
      <w:r w:rsidR="00D86BF6" w:rsidRPr="00F95781">
        <w:rPr>
          <w:rFonts w:asciiTheme="minorHAnsi" w:hAnsiTheme="minorHAnsi" w:cstheme="minorHAnsi"/>
          <w:bCs/>
          <w:sz w:val="22"/>
          <w:szCs w:val="22"/>
        </w:rPr>
        <w:t>Form 61</w:t>
      </w:r>
      <w:r w:rsidRPr="00F95781">
        <w:rPr>
          <w:rFonts w:asciiTheme="minorHAnsi" w:hAnsiTheme="minorHAnsi" w:cstheme="minorHAnsi"/>
          <w:bCs/>
          <w:sz w:val="22"/>
          <w:szCs w:val="22"/>
        </w:rPr>
        <w:t>B</w:t>
      </w:r>
      <w:r w:rsidR="00D86BF6" w:rsidRPr="00F95781">
        <w:rPr>
          <w:rFonts w:asciiTheme="minorHAnsi" w:hAnsiTheme="minorHAnsi" w:cstheme="minorHAnsi"/>
          <w:bCs/>
          <w:sz w:val="22"/>
          <w:szCs w:val="22"/>
        </w:rPr>
        <w:t xml:space="preserve"> </w:t>
      </w:r>
      <w:r w:rsidRPr="00F95781">
        <w:rPr>
          <w:rFonts w:asciiTheme="minorHAnsi" w:hAnsiTheme="minorHAnsi" w:cstheme="minorHAnsi"/>
          <w:bCs/>
          <w:sz w:val="22"/>
          <w:szCs w:val="22"/>
        </w:rPr>
        <w:t>for the period</w:t>
      </w:r>
      <w:r w:rsidR="00997DFE" w:rsidRPr="00F95781">
        <w:rPr>
          <w:rFonts w:asciiTheme="minorHAnsi" w:hAnsiTheme="minorHAnsi" w:cstheme="minorHAnsi"/>
          <w:bCs/>
          <w:sz w:val="22"/>
          <w:szCs w:val="22"/>
        </w:rPr>
        <w:t>.</w:t>
      </w:r>
    </w:p>
    <w:p w14:paraId="5B397050" w14:textId="77777777" w:rsidR="00BD2B2C" w:rsidRPr="00F95781" w:rsidRDefault="00BD2B2C"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Details regarding turnover, gross profit, etc. for the previous year and preceding previous year mentioned in clause 40 are true and correct</w:t>
      </w:r>
      <w:r w:rsidR="00E7782A" w:rsidRPr="00F95781">
        <w:rPr>
          <w:rFonts w:asciiTheme="minorHAnsi" w:hAnsiTheme="minorHAnsi" w:cstheme="minorHAnsi"/>
          <w:sz w:val="22"/>
          <w:szCs w:val="22"/>
        </w:rPr>
        <w:t xml:space="preserve">. </w:t>
      </w:r>
    </w:p>
    <w:p w14:paraId="3C548B7C" w14:textId="7B4EA9A8" w:rsidR="002E28DF" w:rsidRPr="00F95781" w:rsidRDefault="00236CBD"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No demand was raised on </w:t>
      </w:r>
      <w:proofErr w:type="gramStart"/>
      <w:r w:rsidRPr="00F95781">
        <w:rPr>
          <w:rFonts w:asciiTheme="minorHAnsi" w:hAnsiTheme="minorHAnsi" w:cstheme="minorHAnsi"/>
          <w:sz w:val="22"/>
          <w:szCs w:val="22"/>
        </w:rPr>
        <w:t>us</w:t>
      </w:r>
      <w:proofErr w:type="gramEnd"/>
      <w:r w:rsidRPr="00F95781">
        <w:rPr>
          <w:rFonts w:asciiTheme="minorHAnsi" w:hAnsiTheme="minorHAnsi" w:cstheme="minorHAnsi"/>
          <w:sz w:val="22"/>
          <w:szCs w:val="22"/>
        </w:rPr>
        <w:t xml:space="preserve"> or any refund was issued to us during the previous year under any laws other than Income-tax Act, 1961 and Wealth Tax Act, 1957</w:t>
      </w:r>
      <w:r w:rsidR="00B149FD" w:rsidRPr="00F95781">
        <w:rPr>
          <w:rFonts w:asciiTheme="minorHAnsi" w:hAnsiTheme="minorHAnsi" w:cstheme="minorHAnsi"/>
          <w:sz w:val="22"/>
          <w:szCs w:val="22"/>
        </w:rPr>
        <w:t xml:space="preserve"> </w:t>
      </w:r>
      <w:r w:rsidR="00B149FD" w:rsidRPr="00F95781">
        <w:rPr>
          <w:rFonts w:asciiTheme="minorHAnsi" w:hAnsiTheme="minorHAnsi" w:cstheme="minorHAnsi"/>
          <w:sz w:val="22"/>
          <w:szCs w:val="22"/>
          <w:highlight w:val="yellow"/>
        </w:rPr>
        <w:t>except as reported under clause 41</w:t>
      </w:r>
      <w:r w:rsidR="00B149FD" w:rsidRPr="00F95781">
        <w:rPr>
          <w:rFonts w:asciiTheme="minorHAnsi" w:hAnsiTheme="minorHAnsi" w:cstheme="minorHAnsi"/>
          <w:sz w:val="22"/>
          <w:szCs w:val="22"/>
        </w:rPr>
        <w:t>.</w:t>
      </w:r>
    </w:p>
    <w:p w14:paraId="1DA33280" w14:textId="61418A3C" w:rsidR="000966F1" w:rsidRPr="00F95781" w:rsidRDefault="00326BFC"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During the year under consideration t</w:t>
      </w:r>
      <w:r w:rsidR="000966F1" w:rsidRPr="00F95781">
        <w:rPr>
          <w:rFonts w:asciiTheme="minorHAnsi" w:hAnsiTheme="minorHAnsi" w:cstheme="minorHAnsi"/>
          <w:sz w:val="22"/>
          <w:szCs w:val="22"/>
        </w:rPr>
        <w:t xml:space="preserve">he </w:t>
      </w:r>
      <w:r w:rsidR="00933E70" w:rsidRPr="00F95781">
        <w:rPr>
          <w:rFonts w:asciiTheme="minorHAnsi" w:hAnsiTheme="minorHAnsi" w:cstheme="minorHAnsi"/>
          <w:sz w:val="22"/>
          <w:szCs w:val="22"/>
        </w:rPr>
        <w:t>company is not liable to furnish the report as referred to in sub-</w:t>
      </w:r>
      <w:proofErr w:type="gramStart"/>
      <w:r w:rsidR="00933E70" w:rsidRPr="00F95781">
        <w:rPr>
          <w:rFonts w:asciiTheme="minorHAnsi" w:hAnsiTheme="minorHAnsi" w:cstheme="minorHAnsi"/>
          <w:sz w:val="22"/>
          <w:szCs w:val="22"/>
        </w:rPr>
        <w:t>section(</w:t>
      </w:r>
      <w:proofErr w:type="gramEnd"/>
      <w:r w:rsidR="00933E70" w:rsidRPr="00F95781">
        <w:rPr>
          <w:rFonts w:asciiTheme="minorHAnsi" w:hAnsiTheme="minorHAnsi" w:cstheme="minorHAnsi"/>
          <w:sz w:val="22"/>
          <w:szCs w:val="22"/>
        </w:rPr>
        <w:t>2) of section 286</w:t>
      </w:r>
      <w:r w:rsidRPr="00F95781">
        <w:rPr>
          <w:rFonts w:asciiTheme="minorHAnsi" w:hAnsiTheme="minorHAnsi" w:cstheme="minorHAnsi"/>
          <w:sz w:val="22"/>
          <w:szCs w:val="22"/>
        </w:rPr>
        <w:t xml:space="preserve">. </w:t>
      </w:r>
    </w:p>
    <w:p w14:paraId="08204976" w14:textId="77777777" w:rsidR="00FD7A70" w:rsidRPr="00625B23" w:rsidRDefault="00FD7A70" w:rsidP="00FD7A70">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625B23">
        <w:rPr>
          <w:rFonts w:asciiTheme="minorHAnsi" w:hAnsiTheme="minorHAnsi" w:cstheme="minorHAnsi"/>
          <w:sz w:val="22"/>
          <w:szCs w:val="22"/>
        </w:rPr>
        <w:t>It is not practicable/feasible to bifurcate total expenditure under various heads and compile the other information required under this clause in view of huge number of transactions with different parties.</w:t>
      </w:r>
      <w:r>
        <w:rPr>
          <w:rFonts w:asciiTheme="minorHAnsi" w:hAnsiTheme="minorHAnsi" w:cstheme="minorHAnsi"/>
          <w:sz w:val="22"/>
          <w:szCs w:val="22"/>
        </w:rPr>
        <w:t xml:space="preserve"> Hence, we are unable to furnish the details required for reporting under this clause 44 of Form 3CD.</w:t>
      </w:r>
    </w:p>
    <w:p w14:paraId="44B713C3" w14:textId="7457D0A4" w:rsidR="000F2B2F" w:rsidRDefault="000F2B2F" w:rsidP="004A24F8">
      <w:pPr>
        <w:numPr>
          <w:ilvl w:val="0"/>
          <w:numId w:val="5"/>
        </w:numPr>
        <w:tabs>
          <w:tab w:val="clear" w:pos="288"/>
          <w:tab w:val="num" w:pos="540"/>
        </w:tabs>
        <w:spacing w:after="240"/>
        <w:ind w:left="540" w:hanging="540"/>
        <w:jc w:val="both"/>
        <w:rPr>
          <w:rFonts w:asciiTheme="minorHAnsi" w:hAnsiTheme="minorHAnsi" w:cstheme="minorHAnsi"/>
          <w:sz w:val="22"/>
          <w:szCs w:val="22"/>
        </w:rPr>
      </w:pPr>
      <w:r w:rsidRPr="00F95781">
        <w:rPr>
          <w:rFonts w:asciiTheme="minorHAnsi" w:hAnsiTheme="minorHAnsi" w:cstheme="minorHAnsi"/>
          <w:sz w:val="22"/>
          <w:szCs w:val="22"/>
        </w:rPr>
        <w:t xml:space="preserve">The information furnished in Form 3CD and signed by us is true </w:t>
      </w:r>
      <w:r w:rsidR="005B4DAD" w:rsidRPr="00F95781">
        <w:rPr>
          <w:rFonts w:asciiTheme="minorHAnsi" w:hAnsiTheme="minorHAnsi" w:cstheme="minorHAnsi"/>
          <w:sz w:val="22"/>
          <w:szCs w:val="22"/>
        </w:rPr>
        <w:t>and</w:t>
      </w:r>
      <w:r w:rsidRPr="00F95781">
        <w:rPr>
          <w:rFonts w:asciiTheme="minorHAnsi" w:hAnsiTheme="minorHAnsi" w:cstheme="minorHAnsi"/>
          <w:sz w:val="22"/>
          <w:szCs w:val="22"/>
        </w:rPr>
        <w:t xml:space="preserve"> correct to the best of our knowledge, </w:t>
      </w:r>
      <w:proofErr w:type="gramStart"/>
      <w:r w:rsidRPr="00F95781">
        <w:rPr>
          <w:rFonts w:asciiTheme="minorHAnsi" w:hAnsiTheme="minorHAnsi" w:cstheme="minorHAnsi"/>
          <w:sz w:val="22"/>
          <w:szCs w:val="22"/>
        </w:rPr>
        <w:t>information</w:t>
      </w:r>
      <w:proofErr w:type="gramEnd"/>
      <w:r w:rsidRPr="00F95781">
        <w:rPr>
          <w:rFonts w:asciiTheme="minorHAnsi" w:hAnsiTheme="minorHAnsi" w:cstheme="minorHAnsi"/>
          <w:sz w:val="22"/>
          <w:szCs w:val="22"/>
        </w:rPr>
        <w:t xml:space="preserve"> and belief.</w:t>
      </w:r>
    </w:p>
    <w:p w14:paraId="1AD76666" w14:textId="77777777" w:rsidR="00395465" w:rsidRPr="00F95781" w:rsidRDefault="00395465" w:rsidP="00395465">
      <w:pPr>
        <w:spacing w:line="276" w:lineRule="auto"/>
        <w:jc w:val="both"/>
        <w:rPr>
          <w:rFonts w:asciiTheme="minorHAnsi" w:hAnsiTheme="minorHAnsi" w:cstheme="minorHAnsi"/>
          <w:b/>
          <w:bCs/>
          <w:sz w:val="22"/>
          <w:szCs w:val="22"/>
        </w:rPr>
      </w:pPr>
      <w:r w:rsidRPr="00F95781">
        <w:rPr>
          <w:rFonts w:asciiTheme="minorHAnsi" w:hAnsiTheme="minorHAnsi" w:cstheme="minorHAnsi"/>
          <w:b/>
          <w:bCs/>
          <w:sz w:val="22"/>
          <w:szCs w:val="22"/>
        </w:rPr>
        <w:t xml:space="preserve">For </w:t>
      </w:r>
      <w:r w:rsidRPr="00F95781">
        <w:rPr>
          <w:rFonts w:asciiTheme="minorHAnsi" w:hAnsiTheme="minorHAnsi" w:cstheme="minorHAnsi"/>
          <w:b/>
          <w:bCs/>
          <w:sz w:val="22"/>
          <w:szCs w:val="22"/>
          <w:highlight w:val="yellow"/>
        </w:rPr>
        <w:t>Name of Client</w:t>
      </w:r>
      <w:r w:rsidRPr="00F95781">
        <w:rPr>
          <w:rFonts w:asciiTheme="minorHAnsi" w:hAnsiTheme="minorHAnsi" w:cstheme="minorHAnsi"/>
          <w:b/>
          <w:bCs/>
          <w:sz w:val="22"/>
          <w:szCs w:val="22"/>
        </w:rPr>
        <w:t xml:space="preserve"> </w:t>
      </w:r>
    </w:p>
    <w:p w14:paraId="54800F66" w14:textId="77777777" w:rsidR="00395465" w:rsidRPr="00F95781" w:rsidRDefault="00395465" w:rsidP="00395465">
      <w:pPr>
        <w:spacing w:line="276" w:lineRule="auto"/>
        <w:jc w:val="both"/>
        <w:rPr>
          <w:rFonts w:asciiTheme="minorHAnsi" w:hAnsiTheme="minorHAnsi" w:cstheme="minorHAnsi"/>
          <w:bCs/>
          <w:sz w:val="22"/>
          <w:szCs w:val="22"/>
        </w:rPr>
      </w:pPr>
    </w:p>
    <w:p w14:paraId="4FDBACAC" w14:textId="77777777" w:rsidR="00395465" w:rsidRPr="00F95781" w:rsidRDefault="00395465" w:rsidP="00395465">
      <w:pPr>
        <w:spacing w:line="276" w:lineRule="auto"/>
        <w:jc w:val="both"/>
        <w:rPr>
          <w:rFonts w:asciiTheme="minorHAnsi" w:hAnsiTheme="minorHAnsi" w:cstheme="minorHAnsi"/>
          <w:bCs/>
          <w:sz w:val="22"/>
          <w:szCs w:val="22"/>
        </w:rPr>
      </w:pPr>
    </w:p>
    <w:p w14:paraId="397C1C8D" w14:textId="77777777" w:rsidR="00395465" w:rsidRPr="00F95781" w:rsidRDefault="00395465" w:rsidP="00395465">
      <w:pPr>
        <w:spacing w:line="276" w:lineRule="auto"/>
        <w:jc w:val="both"/>
        <w:rPr>
          <w:rFonts w:asciiTheme="minorHAnsi" w:hAnsiTheme="minorHAnsi" w:cstheme="minorHAnsi"/>
          <w:bCs/>
          <w:sz w:val="22"/>
          <w:szCs w:val="22"/>
        </w:rPr>
      </w:pPr>
    </w:p>
    <w:p w14:paraId="69600D6F" w14:textId="77777777" w:rsidR="00395465" w:rsidRPr="00F95781" w:rsidRDefault="00395465" w:rsidP="00395465">
      <w:pPr>
        <w:pStyle w:val="Default"/>
        <w:jc w:val="both"/>
        <w:rPr>
          <w:rFonts w:asciiTheme="minorHAnsi" w:hAnsiTheme="minorHAnsi" w:cstheme="minorHAnsi"/>
          <w:sz w:val="22"/>
          <w:szCs w:val="22"/>
        </w:rPr>
      </w:pPr>
    </w:p>
    <w:p w14:paraId="24F04EB7" w14:textId="77777777" w:rsidR="00395465" w:rsidRPr="00F95781" w:rsidRDefault="00395465" w:rsidP="00395465">
      <w:pPr>
        <w:spacing w:line="276" w:lineRule="auto"/>
        <w:ind w:left="720" w:hanging="720"/>
        <w:jc w:val="both"/>
        <w:rPr>
          <w:rFonts w:asciiTheme="minorHAnsi" w:hAnsiTheme="minorHAnsi" w:cstheme="minorHAnsi"/>
          <w:b/>
          <w:i/>
          <w:sz w:val="22"/>
          <w:szCs w:val="22"/>
        </w:rPr>
      </w:pPr>
      <w:proofErr w:type="spellStart"/>
      <w:r w:rsidRPr="00F95781">
        <w:rPr>
          <w:rFonts w:asciiTheme="minorHAnsi" w:hAnsiTheme="minorHAnsi" w:cstheme="minorHAnsi"/>
          <w:b/>
          <w:i/>
          <w:sz w:val="22"/>
          <w:szCs w:val="22"/>
        </w:rPr>
        <w:t>Authorised</w:t>
      </w:r>
      <w:proofErr w:type="spellEnd"/>
      <w:r w:rsidRPr="00F95781">
        <w:rPr>
          <w:rFonts w:asciiTheme="minorHAnsi" w:hAnsiTheme="minorHAnsi" w:cstheme="minorHAnsi"/>
          <w:b/>
          <w:i/>
          <w:sz w:val="22"/>
          <w:szCs w:val="22"/>
        </w:rPr>
        <w:t xml:space="preserve"> Signatory</w:t>
      </w:r>
    </w:p>
    <w:p w14:paraId="320891D5" w14:textId="77777777" w:rsidR="00395465" w:rsidRPr="00F95781" w:rsidRDefault="00395465" w:rsidP="00395465">
      <w:pPr>
        <w:spacing w:line="276" w:lineRule="auto"/>
        <w:ind w:left="720" w:hanging="720"/>
        <w:jc w:val="both"/>
        <w:rPr>
          <w:rFonts w:asciiTheme="minorHAnsi" w:hAnsiTheme="minorHAnsi" w:cstheme="minorHAnsi"/>
          <w:b/>
          <w:i/>
          <w:sz w:val="22"/>
          <w:szCs w:val="22"/>
        </w:rPr>
      </w:pPr>
    </w:p>
    <w:p w14:paraId="0DCF5992" w14:textId="77777777" w:rsidR="00395465" w:rsidRPr="00F95781" w:rsidRDefault="00395465" w:rsidP="00395465">
      <w:pPr>
        <w:spacing w:line="276" w:lineRule="auto"/>
        <w:ind w:left="720" w:hanging="720"/>
        <w:jc w:val="both"/>
        <w:rPr>
          <w:rFonts w:asciiTheme="minorHAnsi" w:hAnsiTheme="minorHAnsi" w:cstheme="minorHAnsi"/>
          <w:sz w:val="22"/>
          <w:szCs w:val="22"/>
        </w:rPr>
      </w:pPr>
      <w:r w:rsidRPr="00F95781">
        <w:rPr>
          <w:rFonts w:asciiTheme="minorHAnsi" w:hAnsiTheme="minorHAnsi" w:cstheme="minorHAnsi"/>
          <w:b/>
          <w:i/>
          <w:sz w:val="22"/>
          <w:szCs w:val="22"/>
        </w:rPr>
        <w:t>Date:</w:t>
      </w:r>
    </w:p>
    <w:p w14:paraId="66ABEA90" w14:textId="77777777" w:rsidR="00395465" w:rsidRPr="00F95781" w:rsidRDefault="00395465" w:rsidP="00395465">
      <w:pPr>
        <w:ind w:left="720" w:hanging="720"/>
        <w:jc w:val="both"/>
        <w:rPr>
          <w:rFonts w:asciiTheme="minorHAnsi" w:hAnsiTheme="minorHAnsi" w:cstheme="minorHAnsi"/>
          <w:b/>
          <w:sz w:val="22"/>
          <w:szCs w:val="22"/>
        </w:rPr>
      </w:pPr>
      <w:r w:rsidRPr="00F95781">
        <w:rPr>
          <w:rFonts w:asciiTheme="minorHAnsi" w:hAnsiTheme="minorHAnsi" w:cstheme="minorHAnsi"/>
          <w:b/>
          <w:i/>
          <w:sz w:val="22"/>
          <w:szCs w:val="22"/>
        </w:rPr>
        <w:t xml:space="preserve">Place: </w:t>
      </w:r>
    </w:p>
    <w:p w14:paraId="782EA1DF" w14:textId="6E033066" w:rsidR="00395465" w:rsidRPr="00F95781" w:rsidRDefault="00395465">
      <w:pPr>
        <w:rPr>
          <w:rFonts w:asciiTheme="minorHAnsi" w:hAnsiTheme="minorHAnsi" w:cstheme="minorHAnsi"/>
          <w:b/>
          <w:sz w:val="22"/>
          <w:szCs w:val="22"/>
        </w:rPr>
      </w:pPr>
      <w:r w:rsidRPr="00F95781">
        <w:rPr>
          <w:rFonts w:asciiTheme="minorHAnsi" w:hAnsiTheme="minorHAnsi" w:cstheme="minorHAnsi"/>
          <w:b/>
          <w:sz w:val="22"/>
          <w:szCs w:val="22"/>
        </w:rPr>
        <w:br w:type="page"/>
      </w:r>
    </w:p>
    <w:p w14:paraId="0B64B4EA" w14:textId="77777777" w:rsidR="00434AFC" w:rsidRPr="00F95781" w:rsidRDefault="00434AFC" w:rsidP="005B7985">
      <w:pPr>
        <w:jc w:val="both"/>
        <w:rPr>
          <w:rFonts w:asciiTheme="minorHAnsi" w:hAnsiTheme="minorHAnsi" w:cstheme="minorHAnsi"/>
          <w:b/>
          <w:sz w:val="22"/>
          <w:szCs w:val="22"/>
        </w:rPr>
      </w:pPr>
    </w:p>
    <w:p w14:paraId="71C82E3D" w14:textId="6024A083" w:rsidR="005B4DAD" w:rsidRPr="00F95781" w:rsidRDefault="005B4DAD" w:rsidP="005B7985">
      <w:pPr>
        <w:jc w:val="both"/>
        <w:rPr>
          <w:rFonts w:asciiTheme="minorHAnsi" w:hAnsiTheme="minorHAnsi" w:cstheme="minorHAnsi"/>
          <w:b/>
          <w:sz w:val="22"/>
          <w:szCs w:val="22"/>
        </w:rPr>
      </w:pPr>
      <w:r w:rsidRPr="00F95781">
        <w:rPr>
          <w:rFonts w:asciiTheme="minorHAnsi" w:hAnsiTheme="minorHAnsi" w:cstheme="minorHAnsi"/>
          <w:b/>
          <w:sz w:val="22"/>
          <w:szCs w:val="22"/>
        </w:rPr>
        <w:t>Annexure I</w:t>
      </w:r>
    </w:p>
    <w:p w14:paraId="27A2CD2D" w14:textId="77777777" w:rsidR="005B4DAD" w:rsidRPr="00F95781" w:rsidRDefault="005B4DAD" w:rsidP="005B4DAD">
      <w:pPr>
        <w:ind w:left="720" w:hanging="720"/>
        <w:jc w:val="both"/>
        <w:rPr>
          <w:rFonts w:asciiTheme="minorHAnsi" w:hAnsiTheme="minorHAnsi" w:cstheme="minorHAnsi"/>
          <w:sz w:val="22"/>
          <w:szCs w:val="22"/>
        </w:rPr>
      </w:pPr>
    </w:p>
    <w:p w14:paraId="2BA60A4B" w14:textId="77777777" w:rsidR="005B4DAD" w:rsidRPr="00F95781" w:rsidRDefault="005B4DAD" w:rsidP="005B4DAD">
      <w:pPr>
        <w:ind w:left="720" w:hanging="720"/>
        <w:jc w:val="both"/>
        <w:rPr>
          <w:rFonts w:asciiTheme="minorHAnsi" w:hAnsiTheme="minorHAnsi" w:cstheme="minorHAnsi"/>
          <w:sz w:val="22"/>
          <w:szCs w:val="22"/>
        </w:rPr>
      </w:pPr>
    </w:p>
    <w:p w14:paraId="1BE5BC03" w14:textId="77777777" w:rsidR="005B4DAD" w:rsidRPr="00F95781" w:rsidRDefault="005B4DAD" w:rsidP="005B4DAD">
      <w:pPr>
        <w:ind w:left="720" w:hanging="720"/>
        <w:jc w:val="both"/>
        <w:rPr>
          <w:rFonts w:asciiTheme="minorHAnsi" w:hAnsiTheme="minorHAnsi" w:cstheme="minorHAnsi"/>
          <w:sz w:val="22"/>
          <w:szCs w:val="22"/>
        </w:rPr>
      </w:pPr>
    </w:p>
    <w:p w14:paraId="576A6D9F" w14:textId="77777777" w:rsidR="005B4DAD" w:rsidRPr="00F95781" w:rsidRDefault="005B4DAD" w:rsidP="005B4DAD">
      <w:pPr>
        <w:ind w:left="720" w:hanging="720"/>
        <w:jc w:val="center"/>
        <w:rPr>
          <w:rFonts w:asciiTheme="minorHAnsi" w:hAnsiTheme="minorHAnsi" w:cstheme="minorHAnsi"/>
          <w:sz w:val="22"/>
          <w:szCs w:val="22"/>
        </w:rPr>
      </w:pPr>
      <w:r w:rsidRPr="00F95781">
        <w:rPr>
          <w:rFonts w:asciiTheme="minorHAnsi" w:hAnsiTheme="minorHAnsi" w:cstheme="minorHAnsi"/>
          <w:sz w:val="22"/>
          <w:szCs w:val="22"/>
        </w:rPr>
        <w:t>TO WHOM SOEVER IT MAY CONCERN</w:t>
      </w:r>
    </w:p>
    <w:p w14:paraId="28FC3EE3" w14:textId="77777777" w:rsidR="005B4DAD" w:rsidRPr="00F95781" w:rsidRDefault="005B4DAD" w:rsidP="005B4DAD">
      <w:pPr>
        <w:ind w:left="720" w:hanging="720"/>
        <w:jc w:val="center"/>
        <w:rPr>
          <w:rFonts w:asciiTheme="minorHAnsi" w:hAnsiTheme="minorHAnsi" w:cstheme="minorHAnsi"/>
          <w:sz w:val="22"/>
          <w:szCs w:val="22"/>
        </w:rPr>
      </w:pPr>
    </w:p>
    <w:p w14:paraId="700540EF" w14:textId="77777777" w:rsidR="005B4DAD" w:rsidRPr="00F95781" w:rsidRDefault="005B4DAD" w:rsidP="005B4DAD">
      <w:pPr>
        <w:ind w:left="720" w:hanging="720"/>
        <w:jc w:val="center"/>
        <w:rPr>
          <w:rFonts w:asciiTheme="minorHAnsi" w:hAnsiTheme="minorHAnsi" w:cstheme="minorHAnsi"/>
          <w:sz w:val="22"/>
          <w:szCs w:val="22"/>
        </w:rPr>
      </w:pPr>
    </w:p>
    <w:p w14:paraId="1499130D" w14:textId="231E8E0C" w:rsidR="005B4DAD" w:rsidRPr="00F95781" w:rsidRDefault="005B4DAD" w:rsidP="005B4DAD">
      <w:pPr>
        <w:jc w:val="both"/>
        <w:rPr>
          <w:rFonts w:asciiTheme="minorHAnsi" w:hAnsiTheme="minorHAnsi" w:cstheme="minorHAnsi"/>
          <w:sz w:val="22"/>
          <w:szCs w:val="22"/>
        </w:rPr>
      </w:pPr>
      <w:r w:rsidRPr="00F95781">
        <w:rPr>
          <w:rFonts w:asciiTheme="minorHAnsi" w:hAnsiTheme="minorHAnsi" w:cstheme="minorHAnsi"/>
          <w:sz w:val="22"/>
          <w:szCs w:val="22"/>
        </w:rPr>
        <w:t xml:space="preserve">This is to certify that during the </w:t>
      </w:r>
      <w:proofErr w:type="gramStart"/>
      <w:r w:rsidR="00642B4D" w:rsidRPr="00F95781">
        <w:rPr>
          <w:rFonts w:asciiTheme="minorHAnsi" w:hAnsiTheme="minorHAnsi" w:cstheme="minorHAnsi"/>
          <w:sz w:val="22"/>
          <w:szCs w:val="22"/>
        </w:rPr>
        <w:t>F</w:t>
      </w:r>
      <w:r w:rsidRPr="00F95781">
        <w:rPr>
          <w:rFonts w:asciiTheme="minorHAnsi" w:hAnsiTheme="minorHAnsi" w:cstheme="minorHAnsi"/>
          <w:sz w:val="22"/>
          <w:szCs w:val="22"/>
        </w:rPr>
        <w:t>inancial</w:t>
      </w:r>
      <w:proofErr w:type="gramEnd"/>
      <w:r w:rsidRPr="00F95781">
        <w:rPr>
          <w:rFonts w:asciiTheme="minorHAnsi" w:hAnsiTheme="minorHAnsi" w:cstheme="minorHAnsi"/>
          <w:sz w:val="22"/>
          <w:szCs w:val="22"/>
        </w:rPr>
        <w:t xml:space="preserve"> year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loans taken/ accepted or repaid through an account payee cheques on a </w:t>
      </w:r>
      <w:r w:rsidR="000B2C0F" w:rsidRPr="00F95781">
        <w:rPr>
          <w:rFonts w:asciiTheme="minorHAnsi" w:hAnsiTheme="minorHAnsi" w:cstheme="minorHAnsi"/>
          <w:sz w:val="22"/>
          <w:szCs w:val="22"/>
        </w:rPr>
        <w:t>bank</w:t>
      </w:r>
      <w:r w:rsidRPr="00F95781">
        <w:rPr>
          <w:rFonts w:asciiTheme="minorHAnsi" w:hAnsiTheme="minorHAnsi" w:cstheme="minorHAnsi"/>
          <w:sz w:val="22"/>
          <w:szCs w:val="22"/>
        </w:rPr>
        <w:t xml:space="preserve"> or account payee bank draft were in accordance with the provisions of Section 269SS and 269T of the Income Tax Act, 1961. No loan has been taken/ accepted or repaid in cash or other than account payee cheques on a bank or other than account payee bank draft in contravention of Section 269SS and 269T of the Income Tax Act, 1961</w:t>
      </w:r>
      <w:r w:rsidR="00EB4175" w:rsidRPr="00F95781">
        <w:rPr>
          <w:rFonts w:asciiTheme="minorHAnsi" w:hAnsiTheme="minorHAnsi" w:cstheme="minorHAnsi"/>
          <w:sz w:val="22"/>
          <w:szCs w:val="22"/>
        </w:rPr>
        <w:t xml:space="preserve"> except as otherwise stated under clause 31</w:t>
      </w:r>
      <w:r w:rsidRPr="00F95781">
        <w:rPr>
          <w:rFonts w:asciiTheme="minorHAnsi" w:hAnsiTheme="minorHAnsi" w:cstheme="minorHAnsi"/>
          <w:sz w:val="22"/>
          <w:szCs w:val="22"/>
        </w:rPr>
        <w:t>.</w:t>
      </w:r>
    </w:p>
    <w:p w14:paraId="4F7CA7DF" w14:textId="77777777" w:rsidR="005B4DAD" w:rsidRPr="00F95781" w:rsidRDefault="005B4DAD" w:rsidP="005B4DAD">
      <w:pPr>
        <w:jc w:val="both"/>
        <w:rPr>
          <w:rFonts w:asciiTheme="minorHAnsi" w:hAnsiTheme="minorHAnsi" w:cstheme="minorHAnsi"/>
          <w:sz w:val="22"/>
          <w:szCs w:val="22"/>
        </w:rPr>
      </w:pPr>
    </w:p>
    <w:p w14:paraId="002CE59C" w14:textId="620AB030" w:rsidR="00933E70" w:rsidRPr="00F95781" w:rsidRDefault="00933E70" w:rsidP="00933E70">
      <w:pPr>
        <w:spacing w:line="276" w:lineRule="auto"/>
        <w:jc w:val="both"/>
        <w:rPr>
          <w:rFonts w:asciiTheme="minorHAnsi" w:hAnsiTheme="minorHAnsi" w:cstheme="minorHAnsi"/>
          <w:b/>
          <w:bCs/>
          <w:sz w:val="22"/>
          <w:szCs w:val="22"/>
        </w:rPr>
      </w:pPr>
      <w:r w:rsidRPr="00F95781">
        <w:rPr>
          <w:rFonts w:asciiTheme="minorHAnsi" w:hAnsiTheme="minorHAnsi" w:cstheme="minorHAnsi"/>
          <w:b/>
          <w:bCs/>
          <w:sz w:val="22"/>
          <w:szCs w:val="22"/>
        </w:rPr>
        <w:t xml:space="preserve">For </w:t>
      </w:r>
      <w:r w:rsidR="00075C91" w:rsidRPr="00F95781">
        <w:rPr>
          <w:rFonts w:asciiTheme="minorHAnsi" w:hAnsiTheme="minorHAnsi" w:cstheme="minorHAnsi"/>
          <w:b/>
          <w:bCs/>
          <w:sz w:val="22"/>
          <w:szCs w:val="22"/>
          <w:highlight w:val="yellow"/>
        </w:rPr>
        <w:t>Name of Client</w:t>
      </w:r>
      <w:r w:rsidRPr="00F95781">
        <w:rPr>
          <w:rFonts w:asciiTheme="minorHAnsi" w:hAnsiTheme="minorHAnsi" w:cstheme="minorHAnsi"/>
          <w:b/>
          <w:bCs/>
          <w:sz w:val="22"/>
          <w:szCs w:val="22"/>
        </w:rPr>
        <w:t xml:space="preserve"> </w:t>
      </w:r>
    </w:p>
    <w:p w14:paraId="55714FF0" w14:textId="77777777" w:rsidR="00933E70" w:rsidRPr="00F95781" w:rsidRDefault="00933E70" w:rsidP="00933E70">
      <w:pPr>
        <w:spacing w:line="276" w:lineRule="auto"/>
        <w:jc w:val="both"/>
        <w:rPr>
          <w:rFonts w:asciiTheme="minorHAnsi" w:hAnsiTheme="minorHAnsi" w:cstheme="minorHAnsi"/>
          <w:bCs/>
          <w:sz w:val="22"/>
          <w:szCs w:val="22"/>
        </w:rPr>
      </w:pPr>
    </w:p>
    <w:p w14:paraId="771481DA" w14:textId="77777777" w:rsidR="00933E70" w:rsidRPr="00F95781" w:rsidRDefault="00933E70" w:rsidP="00933E70">
      <w:pPr>
        <w:spacing w:line="276" w:lineRule="auto"/>
        <w:jc w:val="both"/>
        <w:rPr>
          <w:rFonts w:asciiTheme="minorHAnsi" w:hAnsiTheme="minorHAnsi" w:cstheme="minorHAnsi"/>
          <w:bCs/>
          <w:sz w:val="22"/>
          <w:szCs w:val="22"/>
        </w:rPr>
      </w:pPr>
    </w:p>
    <w:p w14:paraId="68C68459" w14:textId="77777777" w:rsidR="00933E70" w:rsidRPr="00F95781" w:rsidRDefault="00933E70" w:rsidP="00933E70">
      <w:pPr>
        <w:spacing w:line="276" w:lineRule="auto"/>
        <w:jc w:val="both"/>
        <w:rPr>
          <w:rFonts w:asciiTheme="minorHAnsi" w:hAnsiTheme="minorHAnsi" w:cstheme="minorHAnsi"/>
          <w:bCs/>
          <w:sz w:val="22"/>
          <w:szCs w:val="22"/>
        </w:rPr>
      </w:pPr>
    </w:p>
    <w:p w14:paraId="22D049CA" w14:textId="1B35AEDF" w:rsidR="00933E70" w:rsidRPr="00F95781" w:rsidRDefault="00933E70" w:rsidP="00933E70">
      <w:pPr>
        <w:pStyle w:val="Default"/>
        <w:jc w:val="both"/>
        <w:rPr>
          <w:rFonts w:asciiTheme="minorHAnsi" w:hAnsiTheme="minorHAnsi" w:cstheme="minorHAnsi"/>
          <w:sz w:val="22"/>
          <w:szCs w:val="22"/>
        </w:rPr>
      </w:pPr>
    </w:p>
    <w:p w14:paraId="2BAB7CBC" w14:textId="4107A3F1" w:rsidR="00933E70" w:rsidRPr="00F95781" w:rsidRDefault="00075C91" w:rsidP="00933E70">
      <w:pPr>
        <w:spacing w:line="276" w:lineRule="auto"/>
        <w:ind w:left="720" w:hanging="720"/>
        <w:jc w:val="both"/>
        <w:rPr>
          <w:rFonts w:asciiTheme="minorHAnsi" w:hAnsiTheme="minorHAnsi" w:cstheme="minorHAnsi"/>
          <w:b/>
          <w:i/>
          <w:sz w:val="22"/>
          <w:szCs w:val="22"/>
        </w:rPr>
      </w:pPr>
      <w:proofErr w:type="spellStart"/>
      <w:r w:rsidRPr="00F95781">
        <w:rPr>
          <w:rFonts w:asciiTheme="minorHAnsi" w:hAnsiTheme="minorHAnsi" w:cstheme="minorHAnsi"/>
          <w:b/>
          <w:i/>
          <w:sz w:val="22"/>
          <w:szCs w:val="22"/>
        </w:rPr>
        <w:t>Authorised</w:t>
      </w:r>
      <w:proofErr w:type="spellEnd"/>
      <w:r w:rsidRPr="00F95781">
        <w:rPr>
          <w:rFonts w:asciiTheme="minorHAnsi" w:hAnsiTheme="minorHAnsi" w:cstheme="minorHAnsi"/>
          <w:b/>
          <w:i/>
          <w:sz w:val="22"/>
          <w:szCs w:val="22"/>
        </w:rPr>
        <w:t xml:space="preserve"> Signatory</w:t>
      </w:r>
    </w:p>
    <w:p w14:paraId="6CDD1488" w14:textId="77777777" w:rsidR="00933E70" w:rsidRPr="00F95781" w:rsidRDefault="00933E70" w:rsidP="00933E70">
      <w:pPr>
        <w:spacing w:line="276" w:lineRule="auto"/>
        <w:ind w:left="720" w:hanging="720"/>
        <w:jc w:val="both"/>
        <w:rPr>
          <w:rFonts w:asciiTheme="minorHAnsi" w:hAnsiTheme="minorHAnsi" w:cstheme="minorHAnsi"/>
          <w:b/>
          <w:i/>
          <w:sz w:val="22"/>
          <w:szCs w:val="22"/>
        </w:rPr>
      </w:pPr>
    </w:p>
    <w:p w14:paraId="7869963F" w14:textId="77777777" w:rsidR="00933E70" w:rsidRPr="00F95781" w:rsidRDefault="00933E70" w:rsidP="00933E70">
      <w:pPr>
        <w:spacing w:line="276" w:lineRule="auto"/>
        <w:ind w:left="720" w:hanging="720"/>
        <w:jc w:val="both"/>
        <w:rPr>
          <w:rFonts w:asciiTheme="minorHAnsi" w:hAnsiTheme="minorHAnsi" w:cstheme="minorHAnsi"/>
          <w:sz w:val="22"/>
          <w:szCs w:val="22"/>
        </w:rPr>
      </w:pPr>
      <w:r w:rsidRPr="00F95781">
        <w:rPr>
          <w:rFonts w:asciiTheme="minorHAnsi" w:hAnsiTheme="minorHAnsi" w:cstheme="minorHAnsi"/>
          <w:b/>
          <w:i/>
          <w:sz w:val="22"/>
          <w:szCs w:val="22"/>
        </w:rPr>
        <w:t>Date:</w:t>
      </w:r>
    </w:p>
    <w:p w14:paraId="05B5DE02" w14:textId="53B4C0BF" w:rsidR="00933E70" w:rsidRPr="00F95781" w:rsidRDefault="00933E70" w:rsidP="00933E70">
      <w:pPr>
        <w:ind w:left="720" w:hanging="720"/>
        <w:jc w:val="both"/>
        <w:rPr>
          <w:rFonts w:asciiTheme="minorHAnsi" w:hAnsiTheme="minorHAnsi" w:cstheme="minorHAnsi"/>
          <w:b/>
          <w:sz w:val="22"/>
          <w:szCs w:val="22"/>
        </w:rPr>
      </w:pPr>
      <w:r w:rsidRPr="00F95781">
        <w:rPr>
          <w:rFonts w:asciiTheme="minorHAnsi" w:hAnsiTheme="minorHAnsi" w:cstheme="minorHAnsi"/>
          <w:b/>
          <w:i/>
          <w:sz w:val="22"/>
          <w:szCs w:val="22"/>
        </w:rPr>
        <w:t xml:space="preserve">Place: </w:t>
      </w:r>
    </w:p>
    <w:p w14:paraId="2D12B497" w14:textId="77777777" w:rsidR="00933E70" w:rsidRPr="00F95781" w:rsidRDefault="00933E70" w:rsidP="00933E70">
      <w:pPr>
        <w:rPr>
          <w:rFonts w:asciiTheme="minorHAnsi" w:hAnsiTheme="minorHAnsi" w:cstheme="minorHAnsi"/>
          <w:b/>
          <w:sz w:val="22"/>
          <w:szCs w:val="22"/>
        </w:rPr>
      </w:pPr>
    </w:p>
    <w:p w14:paraId="79807BE8" w14:textId="7260A1D2" w:rsidR="00BD2B2C" w:rsidRPr="00F95781" w:rsidRDefault="00BD2B2C" w:rsidP="00B8036B">
      <w:pPr>
        <w:ind w:left="720" w:hanging="720"/>
        <w:jc w:val="both"/>
        <w:rPr>
          <w:rFonts w:asciiTheme="minorHAnsi" w:hAnsiTheme="minorHAnsi" w:cstheme="minorHAnsi"/>
          <w:b/>
          <w:sz w:val="22"/>
          <w:szCs w:val="22"/>
        </w:rPr>
      </w:pPr>
    </w:p>
    <w:p w14:paraId="511E7116" w14:textId="77777777" w:rsidR="007222F4" w:rsidRPr="00F95781" w:rsidRDefault="007222F4">
      <w:pPr>
        <w:rPr>
          <w:rFonts w:asciiTheme="minorHAnsi" w:hAnsiTheme="minorHAnsi" w:cstheme="minorHAnsi"/>
          <w:sz w:val="22"/>
          <w:szCs w:val="22"/>
        </w:rPr>
      </w:pPr>
      <w:r w:rsidRPr="00F95781">
        <w:rPr>
          <w:rFonts w:asciiTheme="minorHAnsi" w:hAnsiTheme="minorHAnsi" w:cstheme="minorHAnsi"/>
          <w:sz w:val="22"/>
          <w:szCs w:val="22"/>
        </w:rPr>
        <w:br w:type="page"/>
      </w:r>
    </w:p>
    <w:p w14:paraId="554F8CA7" w14:textId="26599BBB" w:rsidR="000966F1" w:rsidRPr="00F95781" w:rsidRDefault="000966F1" w:rsidP="000966F1">
      <w:pPr>
        <w:jc w:val="both"/>
        <w:rPr>
          <w:rFonts w:asciiTheme="minorHAnsi" w:hAnsiTheme="minorHAnsi" w:cstheme="minorHAnsi"/>
          <w:b/>
          <w:sz w:val="22"/>
          <w:szCs w:val="22"/>
        </w:rPr>
      </w:pPr>
      <w:r w:rsidRPr="00F95781">
        <w:rPr>
          <w:rFonts w:asciiTheme="minorHAnsi" w:hAnsiTheme="minorHAnsi" w:cstheme="minorHAnsi"/>
          <w:b/>
          <w:sz w:val="22"/>
          <w:szCs w:val="22"/>
        </w:rPr>
        <w:lastRenderedPageBreak/>
        <w:t>Annexure I</w:t>
      </w:r>
      <w:r w:rsidR="00B8036B" w:rsidRPr="00F95781">
        <w:rPr>
          <w:rFonts w:asciiTheme="minorHAnsi" w:hAnsiTheme="minorHAnsi" w:cstheme="minorHAnsi"/>
          <w:b/>
          <w:sz w:val="22"/>
          <w:szCs w:val="22"/>
        </w:rPr>
        <w:t>I</w:t>
      </w:r>
    </w:p>
    <w:p w14:paraId="67D3CBA4" w14:textId="77777777" w:rsidR="000966F1" w:rsidRPr="00F95781" w:rsidRDefault="000966F1" w:rsidP="000966F1">
      <w:pPr>
        <w:ind w:left="720" w:hanging="720"/>
        <w:jc w:val="both"/>
        <w:rPr>
          <w:rFonts w:asciiTheme="minorHAnsi" w:hAnsiTheme="minorHAnsi" w:cstheme="minorHAnsi"/>
          <w:sz w:val="22"/>
          <w:szCs w:val="22"/>
        </w:rPr>
      </w:pPr>
    </w:p>
    <w:p w14:paraId="43383EC6" w14:textId="77777777" w:rsidR="000966F1" w:rsidRPr="00F95781" w:rsidRDefault="000966F1" w:rsidP="000966F1">
      <w:pPr>
        <w:ind w:left="720" w:hanging="720"/>
        <w:jc w:val="both"/>
        <w:rPr>
          <w:rFonts w:asciiTheme="minorHAnsi" w:hAnsiTheme="minorHAnsi" w:cstheme="minorHAnsi"/>
          <w:sz w:val="22"/>
          <w:szCs w:val="22"/>
        </w:rPr>
      </w:pPr>
    </w:p>
    <w:p w14:paraId="5FCD16DB" w14:textId="77777777" w:rsidR="000966F1" w:rsidRPr="00F95781" w:rsidRDefault="000966F1" w:rsidP="000966F1">
      <w:pPr>
        <w:ind w:left="720" w:hanging="720"/>
        <w:jc w:val="both"/>
        <w:rPr>
          <w:rFonts w:asciiTheme="minorHAnsi" w:hAnsiTheme="minorHAnsi" w:cstheme="minorHAnsi"/>
          <w:sz w:val="22"/>
          <w:szCs w:val="22"/>
        </w:rPr>
      </w:pPr>
    </w:p>
    <w:p w14:paraId="59F2C319" w14:textId="77777777" w:rsidR="000966F1" w:rsidRPr="00F95781" w:rsidRDefault="000966F1" w:rsidP="000966F1">
      <w:pPr>
        <w:ind w:left="720" w:hanging="720"/>
        <w:jc w:val="center"/>
        <w:rPr>
          <w:rFonts w:asciiTheme="minorHAnsi" w:hAnsiTheme="minorHAnsi" w:cstheme="minorHAnsi"/>
          <w:sz w:val="22"/>
          <w:szCs w:val="22"/>
        </w:rPr>
      </w:pPr>
      <w:r w:rsidRPr="00F95781">
        <w:rPr>
          <w:rFonts w:asciiTheme="minorHAnsi" w:hAnsiTheme="minorHAnsi" w:cstheme="minorHAnsi"/>
          <w:sz w:val="22"/>
          <w:szCs w:val="22"/>
        </w:rPr>
        <w:t>TO WHOMSOEVER IT MAY CONCERN</w:t>
      </w:r>
    </w:p>
    <w:p w14:paraId="5133735E" w14:textId="77777777" w:rsidR="000966F1" w:rsidRPr="00F95781" w:rsidRDefault="000966F1" w:rsidP="000966F1">
      <w:pPr>
        <w:ind w:left="720" w:hanging="720"/>
        <w:jc w:val="center"/>
        <w:rPr>
          <w:rFonts w:asciiTheme="minorHAnsi" w:hAnsiTheme="minorHAnsi" w:cstheme="minorHAnsi"/>
          <w:sz w:val="22"/>
          <w:szCs w:val="22"/>
        </w:rPr>
      </w:pPr>
    </w:p>
    <w:p w14:paraId="3DDDBC75" w14:textId="77777777" w:rsidR="000966F1" w:rsidRPr="00F95781" w:rsidRDefault="000966F1" w:rsidP="000966F1">
      <w:pPr>
        <w:ind w:left="720" w:hanging="720"/>
        <w:jc w:val="center"/>
        <w:rPr>
          <w:rFonts w:asciiTheme="minorHAnsi" w:hAnsiTheme="minorHAnsi" w:cstheme="minorHAnsi"/>
          <w:sz w:val="22"/>
          <w:szCs w:val="22"/>
        </w:rPr>
      </w:pPr>
    </w:p>
    <w:p w14:paraId="7E93B023" w14:textId="79EE536B" w:rsidR="000966F1" w:rsidRPr="00F95781" w:rsidRDefault="000966F1" w:rsidP="000966F1">
      <w:pPr>
        <w:jc w:val="both"/>
        <w:rPr>
          <w:rFonts w:asciiTheme="minorHAnsi" w:hAnsiTheme="minorHAnsi" w:cstheme="minorHAnsi"/>
          <w:sz w:val="22"/>
          <w:szCs w:val="22"/>
        </w:rPr>
      </w:pPr>
      <w:r w:rsidRPr="00F95781">
        <w:rPr>
          <w:rFonts w:asciiTheme="minorHAnsi" w:hAnsiTheme="minorHAnsi" w:cstheme="minorHAnsi"/>
          <w:sz w:val="22"/>
          <w:szCs w:val="22"/>
        </w:rPr>
        <w:t>This is to certify that physical verification of stock of raw material for the financial year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has been carried out </w:t>
      </w:r>
      <w:r w:rsidR="00FE581E" w:rsidRPr="00F95781">
        <w:rPr>
          <w:rFonts w:asciiTheme="minorHAnsi" w:hAnsiTheme="minorHAnsi" w:cstheme="minorHAnsi"/>
          <w:sz w:val="22"/>
          <w:szCs w:val="22"/>
        </w:rPr>
        <w:t xml:space="preserve">during the year under consideration. </w:t>
      </w:r>
    </w:p>
    <w:p w14:paraId="02D9348A" w14:textId="77777777" w:rsidR="000966F1" w:rsidRPr="00F95781" w:rsidRDefault="000966F1" w:rsidP="000966F1">
      <w:pPr>
        <w:jc w:val="both"/>
        <w:rPr>
          <w:rFonts w:asciiTheme="minorHAnsi" w:hAnsiTheme="minorHAnsi" w:cstheme="minorHAnsi"/>
          <w:sz w:val="22"/>
          <w:szCs w:val="22"/>
        </w:rPr>
      </w:pPr>
    </w:p>
    <w:p w14:paraId="61C1557E" w14:textId="77777777" w:rsidR="000966F1" w:rsidRPr="00F95781" w:rsidRDefault="000966F1" w:rsidP="000966F1">
      <w:pPr>
        <w:jc w:val="both"/>
        <w:rPr>
          <w:rFonts w:asciiTheme="minorHAnsi" w:hAnsiTheme="minorHAnsi" w:cstheme="minorHAnsi"/>
          <w:sz w:val="22"/>
          <w:szCs w:val="22"/>
        </w:rPr>
      </w:pPr>
      <w:r w:rsidRPr="00F95781">
        <w:rPr>
          <w:rFonts w:asciiTheme="minorHAnsi" w:hAnsiTheme="minorHAnsi" w:cstheme="minorHAnsi"/>
          <w:sz w:val="22"/>
          <w:szCs w:val="22"/>
        </w:rPr>
        <w:t>As per stock records maintained by the company and considering such physical verification of raw material, the principal item of raw materials constituting 10% or more of the total purchase value of raw materials is certified as under:</w:t>
      </w:r>
    </w:p>
    <w:p w14:paraId="50F9A7EE" w14:textId="77777777" w:rsidR="000966F1" w:rsidRPr="00F95781" w:rsidRDefault="000966F1" w:rsidP="000966F1">
      <w:pPr>
        <w:jc w:val="both"/>
        <w:rPr>
          <w:rFonts w:asciiTheme="minorHAnsi" w:hAnsiTheme="minorHAnsi" w:cstheme="minorHAnsi"/>
          <w:sz w:val="22"/>
          <w:szCs w:val="22"/>
        </w:rPr>
      </w:pPr>
    </w:p>
    <w:tbl>
      <w:tblPr>
        <w:tblW w:w="9634" w:type="dxa"/>
        <w:tblLayout w:type="fixed"/>
        <w:tblLook w:val="04A0" w:firstRow="1" w:lastRow="0" w:firstColumn="1" w:lastColumn="0" w:noHBand="0" w:noVBand="1"/>
      </w:tblPr>
      <w:tblGrid>
        <w:gridCol w:w="1413"/>
        <w:gridCol w:w="709"/>
        <w:gridCol w:w="1417"/>
        <w:gridCol w:w="1559"/>
        <w:gridCol w:w="1701"/>
        <w:gridCol w:w="1418"/>
        <w:gridCol w:w="1417"/>
      </w:tblGrid>
      <w:tr w:rsidR="000966F1" w:rsidRPr="00F95781" w14:paraId="4F57A607" w14:textId="77777777" w:rsidTr="00785941">
        <w:trPr>
          <w:trHeight w:val="1196"/>
        </w:trPr>
        <w:tc>
          <w:tcPr>
            <w:tcW w:w="14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AC282F"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Item Name</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B8E5AEF"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Unit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F433DB9"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Opening Stock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21A38CD8"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Purchases during the previous Year</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1A5EFB82"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Consumption during the previous year</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8E3772D"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Sales during the previous Year</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FE817"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Closing Stock</w:t>
            </w:r>
          </w:p>
        </w:tc>
      </w:tr>
      <w:tr w:rsidR="00642B4D" w:rsidRPr="00F95781" w14:paraId="3B4F0EA9" w14:textId="77777777" w:rsidTr="00785941">
        <w:trPr>
          <w:trHeight w:val="395"/>
        </w:trPr>
        <w:tc>
          <w:tcPr>
            <w:tcW w:w="1413" w:type="dxa"/>
            <w:tcBorders>
              <w:top w:val="nil"/>
              <w:left w:val="single" w:sz="4" w:space="0" w:color="auto"/>
              <w:bottom w:val="single" w:sz="4" w:space="0" w:color="auto"/>
              <w:right w:val="single" w:sz="4" w:space="0" w:color="auto"/>
            </w:tcBorders>
            <w:shd w:val="clear" w:color="auto" w:fill="auto"/>
            <w:noWrap/>
            <w:vAlign w:val="center"/>
          </w:tcPr>
          <w:p w14:paraId="7089350E" w14:textId="75B5380F" w:rsidR="00642B4D" w:rsidRPr="00F95781" w:rsidRDefault="00642B4D" w:rsidP="00642B4D">
            <w:pPr>
              <w:jc w:val="center"/>
              <w:rPr>
                <w:rFonts w:asciiTheme="minorHAnsi" w:hAnsiTheme="minorHAnsi" w:cstheme="minorHAnsi"/>
                <w:sz w:val="22"/>
                <w:szCs w:val="22"/>
              </w:rPr>
            </w:pPr>
          </w:p>
        </w:tc>
        <w:tc>
          <w:tcPr>
            <w:tcW w:w="709" w:type="dxa"/>
            <w:tcBorders>
              <w:top w:val="nil"/>
              <w:left w:val="nil"/>
              <w:bottom w:val="single" w:sz="4" w:space="0" w:color="auto"/>
              <w:right w:val="single" w:sz="4" w:space="0" w:color="auto"/>
            </w:tcBorders>
            <w:shd w:val="clear" w:color="auto" w:fill="auto"/>
            <w:noWrap/>
            <w:vAlign w:val="center"/>
          </w:tcPr>
          <w:p w14:paraId="5AC5441C" w14:textId="7B5E8F87" w:rsidR="00642B4D" w:rsidRPr="00F95781" w:rsidRDefault="00642B4D" w:rsidP="00642B4D">
            <w:pPr>
              <w:jc w:val="center"/>
              <w:rPr>
                <w:rFonts w:asciiTheme="minorHAnsi" w:hAnsiTheme="minorHAnsi" w:cstheme="minorHAnsi"/>
                <w:sz w:val="22"/>
                <w:szCs w:val="22"/>
              </w:rPr>
            </w:pPr>
          </w:p>
        </w:tc>
        <w:tc>
          <w:tcPr>
            <w:tcW w:w="1417" w:type="dxa"/>
            <w:tcBorders>
              <w:top w:val="nil"/>
              <w:left w:val="nil"/>
              <w:bottom w:val="single" w:sz="4" w:space="0" w:color="auto"/>
              <w:right w:val="single" w:sz="4" w:space="0" w:color="auto"/>
            </w:tcBorders>
            <w:shd w:val="clear" w:color="auto" w:fill="auto"/>
            <w:noWrap/>
            <w:vAlign w:val="center"/>
          </w:tcPr>
          <w:p w14:paraId="5CD2C0E9" w14:textId="42EF8F70" w:rsidR="00642B4D" w:rsidRPr="00F95781" w:rsidRDefault="00642B4D" w:rsidP="00642B4D">
            <w:pPr>
              <w:jc w:val="center"/>
              <w:rPr>
                <w:rFonts w:asciiTheme="minorHAnsi" w:hAnsiTheme="minorHAnsi" w:cstheme="minorHAnsi"/>
                <w:sz w:val="22"/>
                <w:szCs w:val="22"/>
              </w:rPr>
            </w:pPr>
          </w:p>
        </w:tc>
        <w:tc>
          <w:tcPr>
            <w:tcW w:w="1559" w:type="dxa"/>
            <w:tcBorders>
              <w:top w:val="nil"/>
              <w:left w:val="nil"/>
              <w:bottom w:val="single" w:sz="4" w:space="0" w:color="auto"/>
              <w:right w:val="single" w:sz="4" w:space="0" w:color="auto"/>
            </w:tcBorders>
            <w:shd w:val="clear" w:color="auto" w:fill="auto"/>
            <w:noWrap/>
            <w:vAlign w:val="center"/>
          </w:tcPr>
          <w:p w14:paraId="1C3F8336" w14:textId="71CC3A90" w:rsidR="00642B4D" w:rsidRPr="00F95781" w:rsidRDefault="00642B4D" w:rsidP="00642B4D">
            <w:pPr>
              <w:jc w:val="center"/>
              <w:rPr>
                <w:rFonts w:asciiTheme="minorHAnsi" w:hAnsiTheme="minorHAnsi" w:cstheme="minorHAnsi"/>
                <w:color w:val="000000"/>
                <w:sz w:val="22"/>
                <w:szCs w:val="22"/>
              </w:rPr>
            </w:pPr>
          </w:p>
        </w:tc>
        <w:tc>
          <w:tcPr>
            <w:tcW w:w="1701" w:type="dxa"/>
            <w:tcBorders>
              <w:top w:val="nil"/>
              <w:left w:val="nil"/>
              <w:bottom w:val="single" w:sz="4" w:space="0" w:color="auto"/>
              <w:right w:val="single" w:sz="4" w:space="0" w:color="auto"/>
            </w:tcBorders>
            <w:shd w:val="clear" w:color="auto" w:fill="auto"/>
            <w:noWrap/>
            <w:vAlign w:val="center"/>
          </w:tcPr>
          <w:p w14:paraId="4B997CEB" w14:textId="3787DA3D" w:rsidR="00642B4D" w:rsidRPr="00F95781" w:rsidRDefault="00642B4D" w:rsidP="00642B4D">
            <w:pPr>
              <w:jc w:val="center"/>
              <w:rPr>
                <w:rFonts w:asciiTheme="minorHAnsi" w:hAnsiTheme="minorHAnsi" w:cstheme="minorHAnsi"/>
                <w:color w:val="000000"/>
                <w:sz w:val="22"/>
                <w:szCs w:val="22"/>
              </w:rPr>
            </w:pPr>
          </w:p>
        </w:tc>
        <w:tc>
          <w:tcPr>
            <w:tcW w:w="1418" w:type="dxa"/>
            <w:tcBorders>
              <w:top w:val="nil"/>
              <w:left w:val="nil"/>
              <w:bottom w:val="single" w:sz="4" w:space="0" w:color="auto"/>
              <w:right w:val="single" w:sz="4" w:space="0" w:color="auto"/>
            </w:tcBorders>
            <w:shd w:val="clear" w:color="auto" w:fill="auto"/>
            <w:noWrap/>
            <w:vAlign w:val="center"/>
          </w:tcPr>
          <w:p w14:paraId="5A5A1617" w14:textId="33AAB8FF" w:rsidR="00642B4D" w:rsidRPr="00F95781" w:rsidRDefault="00642B4D" w:rsidP="00642B4D">
            <w:pPr>
              <w:jc w:val="center"/>
              <w:rPr>
                <w:rFonts w:asciiTheme="minorHAnsi" w:hAnsiTheme="minorHAnsi" w:cstheme="minorHAnsi"/>
                <w:sz w:val="22"/>
                <w:szCs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0E5E93" w14:textId="529EDDAB" w:rsidR="00642B4D" w:rsidRPr="00F95781" w:rsidRDefault="00642B4D" w:rsidP="00642B4D">
            <w:pPr>
              <w:jc w:val="center"/>
              <w:rPr>
                <w:rFonts w:asciiTheme="minorHAnsi" w:hAnsiTheme="minorHAnsi" w:cstheme="minorHAnsi"/>
                <w:color w:val="000000"/>
                <w:sz w:val="22"/>
                <w:szCs w:val="22"/>
              </w:rPr>
            </w:pPr>
          </w:p>
        </w:tc>
      </w:tr>
    </w:tbl>
    <w:p w14:paraId="5B575122" w14:textId="77777777" w:rsidR="000966F1" w:rsidRPr="00F95781" w:rsidRDefault="000966F1" w:rsidP="000966F1">
      <w:pPr>
        <w:jc w:val="both"/>
        <w:rPr>
          <w:rFonts w:asciiTheme="minorHAnsi" w:hAnsiTheme="minorHAnsi" w:cstheme="minorHAnsi"/>
          <w:sz w:val="22"/>
          <w:szCs w:val="22"/>
        </w:rPr>
      </w:pPr>
    </w:p>
    <w:p w14:paraId="3FD05F1E" w14:textId="77777777" w:rsidR="000966F1" w:rsidRPr="00F95781" w:rsidRDefault="000966F1" w:rsidP="000966F1">
      <w:pPr>
        <w:jc w:val="both"/>
        <w:rPr>
          <w:rFonts w:asciiTheme="minorHAnsi" w:hAnsiTheme="minorHAnsi" w:cstheme="minorHAnsi"/>
          <w:sz w:val="22"/>
          <w:szCs w:val="22"/>
        </w:rPr>
      </w:pPr>
    </w:p>
    <w:p w14:paraId="37DDCC9A" w14:textId="77777777" w:rsidR="00E5590C" w:rsidRPr="00F95781" w:rsidRDefault="00E5590C" w:rsidP="000966F1">
      <w:pPr>
        <w:jc w:val="both"/>
        <w:rPr>
          <w:rFonts w:asciiTheme="minorHAnsi" w:hAnsiTheme="minorHAnsi" w:cstheme="minorHAnsi"/>
          <w:sz w:val="22"/>
          <w:szCs w:val="22"/>
        </w:rPr>
      </w:pPr>
    </w:p>
    <w:p w14:paraId="17ABCBE9" w14:textId="77777777" w:rsidR="001A6137" w:rsidRPr="00F95781" w:rsidRDefault="001A6137" w:rsidP="001A6137">
      <w:pPr>
        <w:spacing w:line="276" w:lineRule="auto"/>
        <w:jc w:val="both"/>
        <w:rPr>
          <w:rFonts w:asciiTheme="minorHAnsi" w:hAnsiTheme="minorHAnsi" w:cstheme="minorHAnsi"/>
          <w:b/>
          <w:bCs/>
          <w:sz w:val="22"/>
          <w:szCs w:val="22"/>
        </w:rPr>
      </w:pPr>
      <w:r w:rsidRPr="00F95781">
        <w:rPr>
          <w:rFonts w:asciiTheme="minorHAnsi" w:hAnsiTheme="minorHAnsi" w:cstheme="minorHAnsi"/>
          <w:b/>
          <w:bCs/>
          <w:sz w:val="22"/>
          <w:szCs w:val="22"/>
        </w:rPr>
        <w:t xml:space="preserve">For </w:t>
      </w:r>
      <w:r w:rsidRPr="00F95781">
        <w:rPr>
          <w:rFonts w:asciiTheme="minorHAnsi" w:hAnsiTheme="minorHAnsi" w:cstheme="minorHAnsi"/>
          <w:b/>
          <w:bCs/>
          <w:sz w:val="22"/>
          <w:szCs w:val="22"/>
          <w:highlight w:val="yellow"/>
        </w:rPr>
        <w:t>Name of Client</w:t>
      </w:r>
      <w:r w:rsidRPr="00F95781">
        <w:rPr>
          <w:rFonts w:asciiTheme="minorHAnsi" w:hAnsiTheme="minorHAnsi" w:cstheme="minorHAnsi"/>
          <w:b/>
          <w:bCs/>
          <w:sz w:val="22"/>
          <w:szCs w:val="22"/>
        </w:rPr>
        <w:t xml:space="preserve"> </w:t>
      </w:r>
    </w:p>
    <w:p w14:paraId="34BA5AA6" w14:textId="77777777" w:rsidR="001A6137" w:rsidRPr="00F95781" w:rsidRDefault="001A6137" w:rsidP="001A6137">
      <w:pPr>
        <w:spacing w:line="276" w:lineRule="auto"/>
        <w:jc w:val="both"/>
        <w:rPr>
          <w:rFonts w:asciiTheme="minorHAnsi" w:hAnsiTheme="minorHAnsi" w:cstheme="minorHAnsi"/>
          <w:bCs/>
          <w:sz w:val="22"/>
          <w:szCs w:val="22"/>
        </w:rPr>
      </w:pPr>
    </w:p>
    <w:p w14:paraId="6C346433" w14:textId="77777777" w:rsidR="001A6137" w:rsidRPr="00F95781" w:rsidRDefault="001A6137" w:rsidP="001A6137">
      <w:pPr>
        <w:spacing w:line="276" w:lineRule="auto"/>
        <w:jc w:val="both"/>
        <w:rPr>
          <w:rFonts w:asciiTheme="minorHAnsi" w:hAnsiTheme="minorHAnsi" w:cstheme="minorHAnsi"/>
          <w:bCs/>
          <w:sz w:val="22"/>
          <w:szCs w:val="22"/>
        </w:rPr>
      </w:pPr>
    </w:p>
    <w:p w14:paraId="30F4E6D3" w14:textId="77777777" w:rsidR="001A6137" w:rsidRPr="00F95781" w:rsidRDefault="001A6137" w:rsidP="001A6137">
      <w:pPr>
        <w:spacing w:line="276" w:lineRule="auto"/>
        <w:jc w:val="both"/>
        <w:rPr>
          <w:rFonts w:asciiTheme="minorHAnsi" w:hAnsiTheme="minorHAnsi" w:cstheme="minorHAnsi"/>
          <w:bCs/>
          <w:sz w:val="22"/>
          <w:szCs w:val="22"/>
        </w:rPr>
      </w:pPr>
    </w:p>
    <w:p w14:paraId="3E47EE84" w14:textId="77777777" w:rsidR="001A6137" w:rsidRPr="00F95781" w:rsidRDefault="001A6137" w:rsidP="001A6137">
      <w:pPr>
        <w:pStyle w:val="Default"/>
        <w:jc w:val="both"/>
        <w:rPr>
          <w:rFonts w:asciiTheme="minorHAnsi" w:hAnsiTheme="minorHAnsi" w:cstheme="minorHAnsi"/>
          <w:sz w:val="22"/>
          <w:szCs w:val="22"/>
        </w:rPr>
      </w:pPr>
    </w:p>
    <w:p w14:paraId="68960AD4" w14:textId="77777777" w:rsidR="001A6137" w:rsidRPr="00F95781" w:rsidRDefault="001A6137" w:rsidP="001A6137">
      <w:pPr>
        <w:spacing w:line="276" w:lineRule="auto"/>
        <w:ind w:left="720" w:hanging="720"/>
        <w:jc w:val="both"/>
        <w:rPr>
          <w:rFonts w:asciiTheme="minorHAnsi" w:hAnsiTheme="minorHAnsi" w:cstheme="minorHAnsi"/>
          <w:b/>
          <w:i/>
          <w:sz w:val="22"/>
          <w:szCs w:val="22"/>
        </w:rPr>
      </w:pPr>
      <w:proofErr w:type="spellStart"/>
      <w:r w:rsidRPr="00F95781">
        <w:rPr>
          <w:rFonts w:asciiTheme="minorHAnsi" w:hAnsiTheme="minorHAnsi" w:cstheme="minorHAnsi"/>
          <w:b/>
          <w:i/>
          <w:sz w:val="22"/>
          <w:szCs w:val="22"/>
        </w:rPr>
        <w:t>Authorised</w:t>
      </w:r>
      <w:proofErr w:type="spellEnd"/>
      <w:r w:rsidRPr="00F95781">
        <w:rPr>
          <w:rFonts w:asciiTheme="minorHAnsi" w:hAnsiTheme="minorHAnsi" w:cstheme="minorHAnsi"/>
          <w:b/>
          <w:i/>
          <w:sz w:val="22"/>
          <w:szCs w:val="22"/>
        </w:rPr>
        <w:t xml:space="preserve"> Signatory</w:t>
      </w:r>
    </w:p>
    <w:p w14:paraId="5F2A4ECA" w14:textId="77777777" w:rsidR="001A6137" w:rsidRPr="00F95781" w:rsidRDefault="001A6137" w:rsidP="001A6137">
      <w:pPr>
        <w:spacing w:line="276" w:lineRule="auto"/>
        <w:ind w:left="720" w:hanging="720"/>
        <w:jc w:val="both"/>
        <w:rPr>
          <w:rFonts w:asciiTheme="minorHAnsi" w:hAnsiTheme="minorHAnsi" w:cstheme="minorHAnsi"/>
          <w:b/>
          <w:i/>
          <w:sz w:val="22"/>
          <w:szCs w:val="22"/>
        </w:rPr>
      </w:pPr>
    </w:p>
    <w:p w14:paraId="751D8B2C" w14:textId="77777777" w:rsidR="001A6137" w:rsidRPr="00F95781" w:rsidRDefault="001A6137" w:rsidP="001A6137">
      <w:pPr>
        <w:spacing w:line="276" w:lineRule="auto"/>
        <w:ind w:left="720" w:hanging="720"/>
        <w:jc w:val="both"/>
        <w:rPr>
          <w:rFonts w:asciiTheme="minorHAnsi" w:hAnsiTheme="minorHAnsi" w:cstheme="minorHAnsi"/>
          <w:sz w:val="22"/>
          <w:szCs w:val="22"/>
        </w:rPr>
      </w:pPr>
      <w:r w:rsidRPr="00F95781">
        <w:rPr>
          <w:rFonts w:asciiTheme="minorHAnsi" w:hAnsiTheme="minorHAnsi" w:cstheme="minorHAnsi"/>
          <w:b/>
          <w:i/>
          <w:sz w:val="22"/>
          <w:szCs w:val="22"/>
        </w:rPr>
        <w:t>Date:</w:t>
      </w:r>
    </w:p>
    <w:p w14:paraId="0971177D" w14:textId="77777777" w:rsidR="001A6137" w:rsidRPr="00F95781" w:rsidRDefault="001A6137" w:rsidP="001A6137">
      <w:pPr>
        <w:ind w:left="720" w:hanging="720"/>
        <w:jc w:val="both"/>
        <w:rPr>
          <w:rFonts w:asciiTheme="minorHAnsi" w:hAnsiTheme="minorHAnsi" w:cstheme="minorHAnsi"/>
          <w:b/>
          <w:sz w:val="22"/>
          <w:szCs w:val="22"/>
        </w:rPr>
      </w:pPr>
      <w:r w:rsidRPr="00F95781">
        <w:rPr>
          <w:rFonts w:asciiTheme="minorHAnsi" w:hAnsiTheme="minorHAnsi" w:cstheme="minorHAnsi"/>
          <w:b/>
          <w:i/>
          <w:sz w:val="22"/>
          <w:szCs w:val="22"/>
        </w:rPr>
        <w:t xml:space="preserve">Place: </w:t>
      </w:r>
    </w:p>
    <w:p w14:paraId="74335DA9" w14:textId="2F7ADE38" w:rsidR="00785941" w:rsidRPr="00F95781" w:rsidRDefault="00785941" w:rsidP="00785941">
      <w:pPr>
        <w:ind w:left="720" w:hanging="720"/>
        <w:jc w:val="both"/>
        <w:rPr>
          <w:rFonts w:asciiTheme="minorHAnsi" w:hAnsiTheme="minorHAnsi" w:cstheme="minorHAnsi"/>
          <w:b/>
          <w:sz w:val="22"/>
          <w:szCs w:val="22"/>
        </w:rPr>
      </w:pPr>
    </w:p>
    <w:p w14:paraId="719D1EC4" w14:textId="77777777" w:rsidR="00785941" w:rsidRPr="00F95781" w:rsidRDefault="00785941" w:rsidP="00785941">
      <w:pPr>
        <w:rPr>
          <w:rFonts w:asciiTheme="minorHAnsi" w:hAnsiTheme="minorHAnsi" w:cstheme="minorHAnsi"/>
          <w:b/>
          <w:sz w:val="22"/>
          <w:szCs w:val="22"/>
        </w:rPr>
      </w:pPr>
      <w:r w:rsidRPr="00F95781">
        <w:rPr>
          <w:rFonts w:asciiTheme="minorHAnsi" w:hAnsiTheme="minorHAnsi" w:cstheme="minorHAnsi"/>
          <w:b/>
          <w:sz w:val="22"/>
          <w:szCs w:val="22"/>
        </w:rPr>
        <w:br w:type="page"/>
      </w:r>
    </w:p>
    <w:p w14:paraId="02EA971F" w14:textId="2E9E01C0" w:rsidR="00B8036B" w:rsidRPr="00F95781" w:rsidRDefault="00B8036B">
      <w:pPr>
        <w:rPr>
          <w:rFonts w:asciiTheme="minorHAnsi" w:hAnsiTheme="minorHAnsi" w:cstheme="minorHAnsi"/>
          <w:b/>
          <w:i/>
          <w:sz w:val="22"/>
          <w:szCs w:val="22"/>
        </w:rPr>
      </w:pPr>
    </w:p>
    <w:p w14:paraId="7CB42293" w14:textId="77777777" w:rsidR="00B8036B" w:rsidRPr="00F95781" w:rsidRDefault="00B8036B" w:rsidP="00B8036B">
      <w:pPr>
        <w:ind w:left="720" w:hanging="720"/>
        <w:jc w:val="both"/>
        <w:rPr>
          <w:rFonts w:asciiTheme="minorHAnsi" w:hAnsiTheme="minorHAnsi" w:cstheme="minorHAnsi"/>
          <w:b/>
          <w:sz w:val="22"/>
          <w:szCs w:val="22"/>
        </w:rPr>
      </w:pPr>
    </w:p>
    <w:p w14:paraId="259F68F4" w14:textId="77777777" w:rsidR="00B8036B" w:rsidRPr="00F95781" w:rsidRDefault="00B8036B" w:rsidP="00B8036B">
      <w:pPr>
        <w:ind w:left="720" w:hanging="720"/>
        <w:jc w:val="both"/>
        <w:rPr>
          <w:rFonts w:asciiTheme="minorHAnsi" w:hAnsiTheme="minorHAnsi" w:cstheme="minorHAnsi"/>
          <w:b/>
          <w:sz w:val="22"/>
          <w:szCs w:val="22"/>
        </w:rPr>
      </w:pPr>
    </w:p>
    <w:p w14:paraId="6F8A134F" w14:textId="77777777" w:rsidR="000966F1" w:rsidRPr="00F95781" w:rsidRDefault="000966F1" w:rsidP="00B8036B">
      <w:pPr>
        <w:ind w:left="720" w:hanging="720"/>
        <w:jc w:val="both"/>
        <w:rPr>
          <w:rFonts w:asciiTheme="minorHAnsi" w:hAnsiTheme="minorHAnsi" w:cstheme="minorHAnsi"/>
          <w:b/>
          <w:sz w:val="22"/>
          <w:szCs w:val="22"/>
        </w:rPr>
      </w:pPr>
      <w:r w:rsidRPr="00F95781">
        <w:rPr>
          <w:rFonts w:asciiTheme="minorHAnsi" w:hAnsiTheme="minorHAnsi" w:cstheme="minorHAnsi"/>
          <w:b/>
          <w:sz w:val="22"/>
          <w:szCs w:val="22"/>
        </w:rPr>
        <w:t>Annexure IV</w:t>
      </w:r>
    </w:p>
    <w:p w14:paraId="1F13A028" w14:textId="77777777" w:rsidR="000966F1" w:rsidRPr="00F95781" w:rsidRDefault="000966F1" w:rsidP="000966F1">
      <w:pPr>
        <w:ind w:left="720" w:hanging="720"/>
        <w:jc w:val="both"/>
        <w:rPr>
          <w:rFonts w:asciiTheme="minorHAnsi" w:hAnsiTheme="minorHAnsi" w:cstheme="minorHAnsi"/>
          <w:sz w:val="22"/>
          <w:szCs w:val="22"/>
        </w:rPr>
      </w:pPr>
    </w:p>
    <w:p w14:paraId="4EF3EC15" w14:textId="77777777" w:rsidR="000966F1" w:rsidRPr="00F95781" w:rsidRDefault="000966F1" w:rsidP="000966F1">
      <w:pPr>
        <w:ind w:left="720" w:hanging="720"/>
        <w:jc w:val="both"/>
        <w:rPr>
          <w:rFonts w:asciiTheme="minorHAnsi" w:hAnsiTheme="minorHAnsi" w:cstheme="minorHAnsi"/>
          <w:sz w:val="22"/>
          <w:szCs w:val="22"/>
        </w:rPr>
      </w:pPr>
    </w:p>
    <w:p w14:paraId="7EB4BB64" w14:textId="77777777" w:rsidR="000966F1" w:rsidRPr="00F95781" w:rsidRDefault="000966F1" w:rsidP="000966F1">
      <w:pPr>
        <w:ind w:left="720" w:hanging="720"/>
        <w:jc w:val="both"/>
        <w:rPr>
          <w:rFonts w:asciiTheme="minorHAnsi" w:hAnsiTheme="minorHAnsi" w:cstheme="minorHAnsi"/>
          <w:sz w:val="22"/>
          <w:szCs w:val="22"/>
        </w:rPr>
      </w:pPr>
    </w:p>
    <w:p w14:paraId="7685DC64" w14:textId="77777777" w:rsidR="000966F1" w:rsidRPr="00F95781" w:rsidRDefault="000966F1" w:rsidP="000966F1">
      <w:pPr>
        <w:ind w:left="720" w:hanging="720"/>
        <w:jc w:val="center"/>
        <w:rPr>
          <w:rFonts w:asciiTheme="minorHAnsi" w:hAnsiTheme="minorHAnsi" w:cstheme="minorHAnsi"/>
          <w:sz w:val="22"/>
          <w:szCs w:val="22"/>
        </w:rPr>
      </w:pPr>
      <w:r w:rsidRPr="00F95781">
        <w:rPr>
          <w:rFonts w:asciiTheme="minorHAnsi" w:hAnsiTheme="minorHAnsi" w:cstheme="minorHAnsi"/>
          <w:sz w:val="22"/>
          <w:szCs w:val="22"/>
        </w:rPr>
        <w:t>TO WHOMSOEVER IT MAY CONCERN</w:t>
      </w:r>
    </w:p>
    <w:p w14:paraId="0864EC48" w14:textId="77777777" w:rsidR="000966F1" w:rsidRPr="00F95781" w:rsidRDefault="000966F1" w:rsidP="000966F1">
      <w:pPr>
        <w:ind w:left="720" w:hanging="720"/>
        <w:jc w:val="center"/>
        <w:rPr>
          <w:rFonts w:asciiTheme="minorHAnsi" w:hAnsiTheme="minorHAnsi" w:cstheme="minorHAnsi"/>
          <w:sz w:val="22"/>
          <w:szCs w:val="22"/>
        </w:rPr>
      </w:pPr>
    </w:p>
    <w:p w14:paraId="22C934B0" w14:textId="77777777" w:rsidR="000966F1" w:rsidRPr="00F95781" w:rsidRDefault="000966F1" w:rsidP="000966F1">
      <w:pPr>
        <w:ind w:left="720" w:hanging="720"/>
        <w:jc w:val="center"/>
        <w:rPr>
          <w:rFonts w:asciiTheme="minorHAnsi" w:hAnsiTheme="minorHAnsi" w:cstheme="minorHAnsi"/>
          <w:sz w:val="22"/>
          <w:szCs w:val="22"/>
        </w:rPr>
      </w:pPr>
    </w:p>
    <w:p w14:paraId="1BF71610" w14:textId="38563069" w:rsidR="000966F1" w:rsidRPr="00F95781" w:rsidRDefault="000966F1" w:rsidP="000966F1">
      <w:pPr>
        <w:jc w:val="both"/>
        <w:rPr>
          <w:rFonts w:asciiTheme="minorHAnsi" w:hAnsiTheme="minorHAnsi" w:cstheme="minorHAnsi"/>
          <w:sz w:val="22"/>
          <w:szCs w:val="22"/>
        </w:rPr>
      </w:pPr>
      <w:r w:rsidRPr="00F95781">
        <w:rPr>
          <w:rFonts w:asciiTheme="minorHAnsi" w:hAnsiTheme="minorHAnsi" w:cstheme="minorHAnsi"/>
          <w:sz w:val="22"/>
          <w:szCs w:val="22"/>
        </w:rPr>
        <w:t>This is to certify that physical verification of stock of finished goods for the financial year 20</w:t>
      </w:r>
      <w:r w:rsidR="00997DFE" w:rsidRPr="00F95781">
        <w:rPr>
          <w:rFonts w:asciiTheme="minorHAnsi" w:hAnsiTheme="minorHAnsi" w:cstheme="minorHAnsi"/>
          <w:sz w:val="22"/>
          <w:szCs w:val="22"/>
        </w:rPr>
        <w:t>XX</w:t>
      </w:r>
      <w:r w:rsidR="00785941"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was carried out </w:t>
      </w:r>
      <w:r w:rsidR="00B97EDA" w:rsidRPr="00F95781">
        <w:rPr>
          <w:rFonts w:asciiTheme="minorHAnsi" w:hAnsiTheme="minorHAnsi" w:cstheme="minorHAnsi"/>
          <w:sz w:val="22"/>
          <w:szCs w:val="22"/>
        </w:rPr>
        <w:t xml:space="preserve">during the year. </w:t>
      </w:r>
    </w:p>
    <w:p w14:paraId="71161A48" w14:textId="77777777" w:rsidR="000966F1" w:rsidRPr="00F95781" w:rsidRDefault="000966F1" w:rsidP="000966F1">
      <w:pPr>
        <w:jc w:val="both"/>
        <w:rPr>
          <w:rFonts w:asciiTheme="minorHAnsi" w:hAnsiTheme="minorHAnsi" w:cstheme="minorHAnsi"/>
          <w:sz w:val="22"/>
          <w:szCs w:val="22"/>
        </w:rPr>
      </w:pPr>
    </w:p>
    <w:p w14:paraId="77FB3E61" w14:textId="77777777" w:rsidR="000966F1" w:rsidRPr="00F95781" w:rsidRDefault="000966F1" w:rsidP="000966F1">
      <w:pPr>
        <w:jc w:val="both"/>
        <w:rPr>
          <w:rFonts w:asciiTheme="minorHAnsi" w:hAnsiTheme="minorHAnsi" w:cstheme="minorHAnsi"/>
          <w:sz w:val="22"/>
          <w:szCs w:val="22"/>
        </w:rPr>
      </w:pPr>
      <w:r w:rsidRPr="00F95781">
        <w:rPr>
          <w:rFonts w:asciiTheme="minorHAnsi" w:hAnsiTheme="minorHAnsi" w:cstheme="minorHAnsi"/>
          <w:sz w:val="22"/>
          <w:szCs w:val="22"/>
        </w:rPr>
        <w:t xml:space="preserve">As per the stock records maintained by the company and considering such physical stock verification, we certify the movement of finished goods under: </w:t>
      </w:r>
    </w:p>
    <w:p w14:paraId="7C9503C0" w14:textId="77777777" w:rsidR="000966F1" w:rsidRPr="00F95781" w:rsidRDefault="000966F1" w:rsidP="000966F1">
      <w:pPr>
        <w:jc w:val="both"/>
        <w:rPr>
          <w:rFonts w:asciiTheme="minorHAnsi" w:hAnsiTheme="minorHAnsi" w:cstheme="minorHAnsi"/>
          <w:sz w:val="22"/>
          <w:szCs w:val="22"/>
        </w:rPr>
      </w:pPr>
    </w:p>
    <w:tbl>
      <w:tblPr>
        <w:tblW w:w="9216" w:type="dxa"/>
        <w:tblLook w:val="04A0" w:firstRow="1" w:lastRow="0" w:firstColumn="1" w:lastColumn="0" w:noHBand="0" w:noVBand="1"/>
      </w:tblPr>
      <w:tblGrid>
        <w:gridCol w:w="1954"/>
        <w:gridCol w:w="865"/>
        <w:gridCol w:w="1098"/>
        <w:gridCol w:w="1246"/>
        <w:gridCol w:w="1549"/>
        <w:gridCol w:w="1276"/>
        <w:gridCol w:w="1228"/>
      </w:tblGrid>
      <w:tr w:rsidR="000966F1" w:rsidRPr="00F95781" w14:paraId="3E4EE3E8" w14:textId="77777777" w:rsidTr="00642B4D">
        <w:trPr>
          <w:trHeight w:val="1376"/>
        </w:trPr>
        <w:tc>
          <w:tcPr>
            <w:tcW w:w="19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DC7F8"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Item Name</w:t>
            </w:r>
          </w:p>
        </w:tc>
        <w:tc>
          <w:tcPr>
            <w:tcW w:w="865" w:type="dxa"/>
            <w:tcBorders>
              <w:top w:val="single" w:sz="4" w:space="0" w:color="auto"/>
              <w:left w:val="nil"/>
              <w:bottom w:val="single" w:sz="4" w:space="0" w:color="auto"/>
              <w:right w:val="single" w:sz="4" w:space="0" w:color="auto"/>
            </w:tcBorders>
            <w:shd w:val="clear" w:color="auto" w:fill="auto"/>
            <w:vAlign w:val="center"/>
            <w:hideMark/>
          </w:tcPr>
          <w:p w14:paraId="3AAD7299"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Unit</w:t>
            </w:r>
          </w:p>
        </w:tc>
        <w:tc>
          <w:tcPr>
            <w:tcW w:w="1098" w:type="dxa"/>
            <w:tcBorders>
              <w:top w:val="single" w:sz="4" w:space="0" w:color="auto"/>
              <w:left w:val="nil"/>
              <w:bottom w:val="single" w:sz="4" w:space="0" w:color="auto"/>
              <w:right w:val="single" w:sz="4" w:space="0" w:color="auto"/>
            </w:tcBorders>
            <w:shd w:val="clear" w:color="auto" w:fill="auto"/>
            <w:vAlign w:val="center"/>
            <w:hideMark/>
          </w:tcPr>
          <w:p w14:paraId="2B123B03"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Opening Stock</w:t>
            </w:r>
          </w:p>
        </w:tc>
        <w:tc>
          <w:tcPr>
            <w:tcW w:w="1246" w:type="dxa"/>
            <w:tcBorders>
              <w:top w:val="single" w:sz="4" w:space="0" w:color="auto"/>
              <w:left w:val="nil"/>
              <w:bottom w:val="single" w:sz="4" w:space="0" w:color="auto"/>
              <w:right w:val="single" w:sz="4" w:space="0" w:color="auto"/>
            </w:tcBorders>
            <w:shd w:val="clear" w:color="auto" w:fill="auto"/>
            <w:vAlign w:val="center"/>
            <w:hideMark/>
          </w:tcPr>
          <w:p w14:paraId="756EBD59"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Purchases during the previous Year </w:t>
            </w:r>
          </w:p>
        </w:tc>
        <w:tc>
          <w:tcPr>
            <w:tcW w:w="1549" w:type="dxa"/>
            <w:tcBorders>
              <w:top w:val="single" w:sz="4" w:space="0" w:color="auto"/>
              <w:left w:val="nil"/>
              <w:bottom w:val="single" w:sz="4" w:space="0" w:color="auto"/>
              <w:right w:val="single" w:sz="4" w:space="0" w:color="auto"/>
            </w:tcBorders>
            <w:shd w:val="clear" w:color="auto" w:fill="auto"/>
            <w:vAlign w:val="center"/>
            <w:hideMark/>
          </w:tcPr>
          <w:p w14:paraId="346308AD"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Quantities manufactured during the previous year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5650ACBD"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Sales during the previous Year</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FFAAF8" w14:textId="77777777" w:rsidR="000966F1" w:rsidRPr="00F95781" w:rsidRDefault="000966F1" w:rsidP="00C22BA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Closing Stock </w:t>
            </w:r>
          </w:p>
        </w:tc>
      </w:tr>
      <w:tr w:rsidR="00642B4D" w:rsidRPr="00F95781" w14:paraId="42B1299A" w14:textId="77777777" w:rsidTr="001A6137">
        <w:trPr>
          <w:trHeight w:val="305"/>
        </w:trPr>
        <w:tc>
          <w:tcPr>
            <w:tcW w:w="1954" w:type="dxa"/>
            <w:tcBorders>
              <w:top w:val="single" w:sz="4" w:space="0" w:color="auto"/>
              <w:left w:val="single" w:sz="4" w:space="0" w:color="auto"/>
              <w:bottom w:val="single" w:sz="4" w:space="0" w:color="auto"/>
              <w:right w:val="single" w:sz="4" w:space="0" w:color="auto"/>
            </w:tcBorders>
            <w:shd w:val="clear" w:color="auto" w:fill="auto"/>
          </w:tcPr>
          <w:p w14:paraId="7389FFD6" w14:textId="5F769B1C" w:rsidR="00642B4D" w:rsidRPr="00F95781" w:rsidRDefault="00642B4D" w:rsidP="00642B4D">
            <w:pPr>
              <w:rPr>
                <w:rFonts w:asciiTheme="minorHAnsi" w:hAnsiTheme="minorHAnsi" w:cstheme="minorHAnsi"/>
                <w:sz w:val="22"/>
                <w:szCs w:val="22"/>
              </w:rPr>
            </w:pPr>
          </w:p>
        </w:tc>
        <w:tc>
          <w:tcPr>
            <w:tcW w:w="865" w:type="dxa"/>
            <w:tcBorders>
              <w:top w:val="single" w:sz="4" w:space="0" w:color="auto"/>
              <w:left w:val="nil"/>
              <w:bottom w:val="single" w:sz="4" w:space="0" w:color="auto"/>
              <w:right w:val="single" w:sz="4" w:space="0" w:color="auto"/>
            </w:tcBorders>
            <w:shd w:val="clear" w:color="auto" w:fill="auto"/>
            <w:noWrap/>
          </w:tcPr>
          <w:p w14:paraId="1028BCAA" w14:textId="2FFB86FE" w:rsidR="00642B4D" w:rsidRPr="00F95781" w:rsidRDefault="00642B4D" w:rsidP="00642B4D">
            <w:pPr>
              <w:jc w:val="center"/>
              <w:rPr>
                <w:rFonts w:asciiTheme="minorHAnsi" w:hAnsiTheme="minorHAnsi" w:cstheme="minorHAnsi"/>
                <w:sz w:val="22"/>
                <w:szCs w:val="22"/>
              </w:rPr>
            </w:pPr>
          </w:p>
        </w:tc>
        <w:tc>
          <w:tcPr>
            <w:tcW w:w="1098" w:type="dxa"/>
            <w:tcBorders>
              <w:top w:val="single" w:sz="4" w:space="0" w:color="auto"/>
              <w:left w:val="nil"/>
              <w:bottom w:val="single" w:sz="4" w:space="0" w:color="auto"/>
              <w:right w:val="single" w:sz="4" w:space="0" w:color="auto"/>
            </w:tcBorders>
            <w:shd w:val="clear" w:color="auto" w:fill="auto"/>
            <w:noWrap/>
          </w:tcPr>
          <w:p w14:paraId="05DA8C6B" w14:textId="5F969C6A" w:rsidR="00642B4D" w:rsidRPr="00F95781" w:rsidRDefault="00642B4D" w:rsidP="00E0500A">
            <w:pPr>
              <w:rPr>
                <w:rFonts w:asciiTheme="minorHAnsi" w:hAnsiTheme="minorHAnsi" w:cstheme="minorHAnsi"/>
                <w:sz w:val="22"/>
                <w:szCs w:val="22"/>
              </w:rPr>
            </w:pPr>
          </w:p>
        </w:tc>
        <w:tc>
          <w:tcPr>
            <w:tcW w:w="1246" w:type="dxa"/>
            <w:tcBorders>
              <w:top w:val="single" w:sz="4" w:space="0" w:color="auto"/>
              <w:left w:val="nil"/>
              <w:bottom w:val="single" w:sz="4" w:space="0" w:color="auto"/>
              <w:right w:val="single" w:sz="4" w:space="0" w:color="auto"/>
            </w:tcBorders>
            <w:shd w:val="clear" w:color="auto" w:fill="auto"/>
            <w:noWrap/>
          </w:tcPr>
          <w:p w14:paraId="2C49A35D" w14:textId="57E0A13E" w:rsidR="00642B4D" w:rsidRPr="00F95781" w:rsidRDefault="00642B4D" w:rsidP="00642B4D">
            <w:pPr>
              <w:jc w:val="center"/>
              <w:rPr>
                <w:rFonts w:asciiTheme="minorHAnsi" w:hAnsiTheme="minorHAnsi" w:cstheme="minorHAnsi"/>
                <w:sz w:val="22"/>
                <w:szCs w:val="22"/>
              </w:rPr>
            </w:pPr>
          </w:p>
        </w:tc>
        <w:tc>
          <w:tcPr>
            <w:tcW w:w="1549" w:type="dxa"/>
            <w:tcBorders>
              <w:top w:val="single" w:sz="4" w:space="0" w:color="auto"/>
              <w:left w:val="nil"/>
              <w:bottom w:val="single" w:sz="4" w:space="0" w:color="auto"/>
              <w:right w:val="single" w:sz="4" w:space="0" w:color="auto"/>
            </w:tcBorders>
            <w:shd w:val="clear" w:color="auto" w:fill="auto"/>
            <w:noWrap/>
          </w:tcPr>
          <w:p w14:paraId="200CECFF" w14:textId="753A47C7" w:rsidR="00642B4D" w:rsidRPr="00F95781" w:rsidRDefault="00642B4D" w:rsidP="00642B4D">
            <w:pPr>
              <w:jc w:val="center"/>
              <w:rPr>
                <w:rFonts w:asciiTheme="minorHAnsi" w:hAnsiTheme="minorHAnsi" w:cstheme="minorHAnsi"/>
                <w:sz w:val="22"/>
                <w:szCs w:val="22"/>
              </w:rPr>
            </w:pPr>
          </w:p>
        </w:tc>
        <w:tc>
          <w:tcPr>
            <w:tcW w:w="1276" w:type="dxa"/>
            <w:tcBorders>
              <w:top w:val="single" w:sz="4" w:space="0" w:color="auto"/>
              <w:left w:val="nil"/>
              <w:bottom w:val="single" w:sz="4" w:space="0" w:color="auto"/>
              <w:right w:val="single" w:sz="4" w:space="0" w:color="auto"/>
            </w:tcBorders>
            <w:shd w:val="clear" w:color="auto" w:fill="auto"/>
            <w:noWrap/>
          </w:tcPr>
          <w:p w14:paraId="2AECADAF" w14:textId="7D16F823" w:rsidR="00642B4D" w:rsidRPr="00F95781" w:rsidRDefault="00642B4D" w:rsidP="00E0500A">
            <w:pPr>
              <w:rPr>
                <w:rFonts w:asciiTheme="minorHAnsi" w:hAnsiTheme="minorHAnsi" w:cstheme="minorHAnsi"/>
                <w:sz w:val="22"/>
                <w:szCs w:val="22"/>
              </w:rPr>
            </w:pPr>
          </w:p>
        </w:tc>
        <w:tc>
          <w:tcPr>
            <w:tcW w:w="1228" w:type="dxa"/>
            <w:tcBorders>
              <w:top w:val="single" w:sz="4" w:space="0" w:color="auto"/>
              <w:left w:val="single" w:sz="4" w:space="0" w:color="auto"/>
              <w:bottom w:val="single" w:sz="4" w:space="0" w:color="auto"/>
              <w:right w:val="single" w:sz="4" w:space="0" w:color="auto"/>
            </w:tcBorders>
            <w:shd w:val="clear" w:color="auto" w:fill="auto"/>
            <w:noWrap/>
          </w:tcPr>
          <w:p w14:paraId="54CFCB25" w14:textId="6247F1E0" w:rsidR="00642B4D" w:rsidRPr="00F95781" w:rsidRDefault="00642B4D" w:rsidP="00E0500A">
            <w:pPr>
              <w:rPr>
                <w:rFonts w:asciiTheme="minorHAnsi" w:hAnsiTheme="minorHAnsi" w:cstheme="minorHAnsi"/>
                <w:sz w:val="22"/>
                <w:szCs w:val="22"/>
              </w:rPr>
            </w:pPr>
          </w:p>
        </w:tc>
      </w:tr>
      <w:tr w:rsidR="00642B4D" w:rsidRPr="00F95781" w14:paraId="6CDB116D" w14:textId="77777777" w:rsidTr="00642B4D">
        <w:trPr>
          <w:trHeight w:val="305"/>
        </w:trPr>
        <w:tc>
          <w:tcPr>
            <w:tcW w:w="1954" w:type="dxa"/>
            <w:tcBorders>
              <w:top w:val="single" w:sz="4" w:space="0" w:color="auto"/>
              <w:left w:val="single" w:sz="4" w:space="0" w:color="auto"/>
              <w:bottom w:val="single" w:sz="4" w:space="0" w:color="auto"/>
              <w:right w:val="single" w:sz="4" w:space="0" w:color="auto"/>
            </w:tcBorders>
            <w:shd w:val="clear" w:color="auto" w:fill="auto"/>
          </w:tcPr>
          <w:p w14:paraId="2195C6A6" w14:textId="358E9FB6" w:rsidR="00642B4D" w:rsidRPr="00F95781" w:rsidRDefault="00642B4D" w:rsidP="00642B4D">
            <w:pPr>
              <w:rPr>
                <w:rFonts w:asciiTheme="minorHAnsi" w:hAnsiTheme="minorHAnsi" w:cstheme="minorHAnsi"/>
                <w:sz w:val="22"/>
                <w:szCs w:val="22"/>
              </w:rPr>
            </w:pPr>
          </w:p>
        </w:tc>
        <w:tc>
          <w:tcPr>
            <w:tcW w:w="865" w:type="dxa"/>
            <w:tcBorders>
              <w:top w:val="single" w:sz="4" w:space="0" w:color="auto"/>
              <w:left w:val="nil"/>
              <w:bottom w:val="single" w:sz="4" w:space="0" w:color="auto"/>
              <w:right w:val="single" w:sz="4" w:space="0" w:color="auto"/>
            </w:tcBorders>
            <w:shd w:val="clear" w:color="auto" w:fill="auto"/>
            <w:noWrap/>
          </w:tcPr>
          <w:p w14:paraId="09F28FA5" w14:textId="384E7942" w:rsidR="00642B4D" w:rsidRPr="00F95781" w:rsidRDefault="00642B4D" w:rsidP="00642B4D">
            <w:pPr>
              <w:jc w:val="center"/>
              <w:rPr>
                <w:rFonts w:asciiTheme="minorHAnsi" w:hAnsiTheme="minorHAnsi" w:cstheme="minorHAnsi"/>
                <w:sz w:val="22"/>
                <w:szCs w:val="22"/>
              </w:rPr>
            </w:pPr>
          </w:p>
        </w:tc>
        <w:tc>
          <w:tcPr>
            <w:tcW w:w="1098" w:type="dxa"/>
            <w:tcBorders>
              <w:top w:val="single" w:sz="4" w:space="0" w:color="auto"/>
              <w:left w:val="nil"/>
              <w:bottom w:val="single" w:sz="4" w:space="0" w:color="auto"/>
              <w:right w:val="single" w:sz="4" w:space="0" w:color="auto"/>
            </w:tcBorders>
            <w:shd w:val="clear" w:color="auto" w:fill="auto"/>
            <w:noWrap/>
          </w:tcPr>
          <w:p w14:paraId="397D6F67" w14:textId="668C881C" w:rsidR="00642B4D" w:rsidRPr="00F95781" w:rsidRDefault="00642B4D" w:rsidP="00E0500A">
            <w:pPr>
              <w:rPr>
                <w:rFonts w:asciiTheme="minorHAnsi" w:hAnsiTheme="minorHAnsi" w:cstheme="minorHAnsi"/>
                <w:sz w:val="22"/>
                <w:szCs w:val="22"/>
              </w:rPr>
            </w:pPr>
          </w:p>
        </w:tc>
        <w:tc>
          <w:tcPr>
            <w:tcW w:w="1246" w:type="dxa"/>
            <w:tcBorders>
              <w:top w:val="single" w:sz="4" w:space="0" w:color="auto"/>
              <w:left w:val="nil"/>
              <w:bottom w:val="single" w:sz="4" w:space="0" w:color="auto"/>
              <w:right w:val="single" w:sz="4" w:space="0" w:color="auto"/>
            </w:tcBorders>
            <w:shd w:val="clear" w:color="auto" w:fill="auto"/>
            <w:noWrap/>
          </w:tcPr>
          <w:p w14:paraId="1C27A0AE" w14:textId="1A9BD023" w:rsidR="00642B4D" w:rsidRPr="00F95781" w:rsidRDefault="00642B4D" w:rsidP="00642B4D">
            <w:pPr>
              <w:jc w:val="center"/>
              <w:rPr>
                <w:rFonts w:asciiTheme="minorHAnsi" w:hAnsiTheme="minorHAnsi" w:cstheme="minorHAnsi"/>
                <w:sz w:val="22"/>
                <w:szCs w:val="22"/>
              </w:rPr>
            </w:pPr>
          </w:p>
        </w:tc>
        <w:tc>
          <w:tcPr>
            <w:tcW w:w="1549" w:type="dxa"/>
            <w:tcBorders>
              <w:top w:val="single" w:sz="4" w:space="0" w:color="auto"/>
              <w:left w:val="nil"/>
              <w:bottom w:val="single" w:sz="4" w:space="0" w:color="auto"/>
              <w:right w:val="single" w:sz="4" w:space="0" w:color="auto"/>
            </w:tcBorders>
            <w:shd w:val="clear" w:color="auto" w:fill="auto"/>
            <w:noWrap/>
          </w:tcPr>
          <w:p w14:paraId="374BFA05" w14:textId="1A286448" w:rsidR="00642B4D" w:rsidRPr="00F95781" w:rsidRDefault="00642B4D" w:rsidP="00642B4D">
            <w:pPr>
              <w:jc w:val="center"/>
              <w:rPr>
                <w:rFonts w:asciiTheme="minorHAnsi" w:hAnsiTheme="minorHAnsi" w:cstheme="minorHAnsi"/>
                <w:sz w:val="22"/>
                <w:szCs w:val="22"/>
              </w:rPr>
            </w:pPr>
          </w:p>
        </w:tc>
        <w:tc>
          <w:tcPr>
            <w:tcW w:w="1276" w:type="dxa"/>
            <w:tcBorders>
              <w:top w:val="single" w:sz="4" w:space="0" w:color="auto"/>
              <w:left w:val="nil"/>
              <w:bottom w:val="single" w:sz="4" w:space="0" w:color="auto"/>
              <w:right w:val="single" w:sz="4" w:space="0" w:color="auto"/>
            </w:tcBorders>
            <w:shd w:val="clear" w:color="auto" w:fill="auto"/>
            <w:noWrap/>
          </w:tcPr>
          <w:p w14:paraId="78C35E3D" w14:textId="21E2F046" w:rsidR="00642B4D" w:rsidRPr="00F95781" w:rsidRDefault="00642B4D" w:rsidP="00E0500A">
            <w:pPr>
              <w:rPr>
                <w:rFonts w:asciiTheme="minorHAnsi" w:hAnsiTheme="minorHAnsi" w:cstheme="minorHAnsi"/>
                <w:sz w:val="22"/>
                <w:szCs w:val="22"/>
              </w:rPr>
            </w:pPr>
          </w:p>
        </w:tc>
        <w:tc>
          <w:tcPr>
            <w:tcW w:w="1228" w:type="dxa"/>
            <w:tcBorders>
              <w:top w:val="single" w:sz="4" w:space="0" w:color="auto"/>
              <w:left w:val="single" w:sz="4" w:space="0" w:color="auto"/>
              <w:bottom w:val="single" w:sz="4" w:space="0" w:color="auto"/>
              <w:right w:val="single" w:sz="4" w:space="0" w:color="auto"/>
            </w:tcBorders>
            <w:shd w:val="clear" w:color="auto" w:fill="auto"/>
            <w:noWrap/>
          </w:tcPr>
          <w:p w14:paraId="7A0354D9" w14:textId="64295D08" w:rsidR="00642B4D" w:rsidRPr="00F95781" w:rsidRDefault="00642B4D" w:rsidP="00E0500A">
            <w:pPr>
              <w:rPr>
                <w:rFonts w:asciiTheme="minorHAnsi" w:hAnsiTheme="minorHAnsi" w:cstheme="minorHAnsi"/>
                <w:sz w:val="22"/>
                <w:szCs w:val="22"/>
              </w:rPr>
            </w:pPr>
          </w:p>
        </w:tc>
      </w:tr>
    </w:tbl>
    <w:p w14:paraId="21281E1D" w14:textId="77777777" w:rsidR="000966F1" w:rsidRPr="00F95781" w:rsidRDefault="000966F1" w:rsidP="000966F1">
      <w:pPr>
        <w:jc w:val="both"/>
        <w:rPr>
          <w:rFonts w:asciiTheme="minorHAnsi" w:hAnsiTheme="minorHAnsi" w:cstheme="minorHAnsi"/>
          <w:sz w:val="22"/>
          <w:szCs w:val="22"/>
        </w:rPr>
      </w:pPr>
    </w:p>
    <w:p w14:paraId="1B180D5D" w14:textId="77777777" w:rsidR="000966F1" w:rsidRPr="00F95781" w:rsidRDefault="000966F1" w:rsidP="000966F1">
      <w:pPr>
        <w:jc w:val="both"/>
        <w:rPr>
          <w:rFonts w:asciiTheme="minorHAnsi" w:hAnsiTheme="minorHAnsi" w:cstheme="minorHAnsi"/>
          <w:sz w:val="22"/>
          <w:szCs w:val="22"/>
        </w:rPr>
      </w:pPr>
      <w:r w:rsidRPr="00F95781">
        <w:rPr>
          <w:rFonts w:asciiTheme="minorHAnsi" w:hAnsiTheme="minorHAnsi" w:cstheme="minorHAnsi"/>
          <w:sz w:val="22"/>
          <w:szCs w:val="22"/>
        </w:rPr>
        <w:tab/>
      </w:r>
    </w:p>
    <w:p w14:paraId="04C55F90" w14:textId="77777777" w:rsidR="000966F1" w:rsidRPr="00F95781" w:rsidRDefault="000966F1" w:rsidP="000966F1">
      <w:pPr>
        <w:jc w:val="both"/>
        <w:rPr>
          <w:rFonts w:asciiTheme="minorHAnsi" w:hAnsiTheme="minorHAnsi" w:cstheme="minorHAnsi"/>
          <w:sz w:val="22"/>
          <w:szCs w:val="22"/>
        </w:rPr>
      </w:pPr>
    </w:p>
    <w:p w14:paraId="748F9FB9" w14:textId="77777777" w:rsidR="000966F1" w:rsidRPr="00F95781" w:rsidRDefault="000966F1" w:rsidP="000966F1">
      <w:pPr>
        <w:ind w:left="720" w:hanging="720"/>
        <w:jc w:val="both"/>
        <w:rPr>
          <w:rFonts w:asciiTheme="minorHAnsi" w:hAnsiTheme="minorHAnsi" w:cstheme="minorHAnsi"/>
          <w:sz w:val="22"/>
          <w:szCs w:val="22"/>
        </w:rPr>
      </w:pPr>
    </w:p>
    <w:p w14:paraId="12291978" w14:textId="77777777" w:rsidR="001A6137" w:rsidRPr="00F95781" w:rsidRDefault="001A6137" w:rsidP="001A6137">
      <w:pPr>
        <w:spacing w:line="276" w:lineRule="auto"/>
        <w:jc w:val="both"/>
        <w:rPr>
          <w:rFonts w:asciiTheme="minorHAnsi" w:hAnsiTheme="minorHAnsi" w:cstheme="minorHAnsi"/>
          <w:b/>
          <w:bCs/>
          <w:sz w:val="22"/>
          <w:szCs w:val="22"/>
        </w:rPr>
      </w:pPr>
      <w:r w:rsidRPr="00F95781">
        <w:rPr>
          <w:rFonts w:asciiTheme="minorHAnsi" w:hAnsiTheme="minorHAnsi" w:cstheme="minorHAnsi"/>
          <w:b/>
          <w:bCs/>
          <w:sz w:val="22"/>
          <w:szCs w:val="22"/>
        </w:rPr>
        <w:t xml:space="preserve">For </w:t>
      </w:r>
      <w:r w:rsidRPr="00F95781">
        <w:rPr>
          <w:rFonts w:asciiTheme="minorHAnsi" w:hAnsiTheme="minorHAnsi" w:cstheme="minorHAnsi"/>
          <w:b/>
          <w:bCs/>
          <w:sz w:val="22"/>
          <w:szCs w:val="22"/>
          <w:highlight w:val="yellow"/>
        </w:rPr>
        <w:t>Name of Client</w:t>
      </w:r>
      <w:r w:rsidRPr="00F95781">
        <w:rPr>
          <w:rFonts w:asciiTheme="minorHAnsi" w:hAnsiTheme="minorHAnsi" w:cstheme="minorHAnsi"/>
          <w:b/>
          <w:bCs/>
          <w:sz w:val="22"/>
          <w:szCs w:val="22"/>
        </w:rPr>
        <w:t xml:space="preserve"> </w:t>
      </w:r>
    </w:p>
    <w:p w14:paraId="4DC2BA2E" w14:textId="77777777" w:rsidR="001A6137" w:rsidRPr="00F95781" w:rsidRDefault="001A6137" w:rsidP="001A6137">
      <w:pPr>
        <w:spacing w:line="276" w:lineRule="auto"/>
        <w:jc w:val="both"/>
        <w:rPr>
          <w:rFonts w:asciiTheme="minorHAnsi" w:hAnsiTheme="minorHAnsi" w:cstheme="minorHAnsi"/>
          <w:bCs/>
          <w:sz w:val="22"/>
          <w:szCs w:val="22"/>
        </w:rPr>
      </w:pPr>
    </w:p>
    <w:p w14:paraId="426D4948" w14:textId="77777777" w:rsidR="001A6137" w:rsidRPr="00F95781" w:rsidRDefault="001A6137" w:rsidP="001A6137">
      <w:pPr>
        <w:spacing w:line="276" w:lineRule="auto"/>
        <w:jc w:val="both"/>
        <w:rPr>
          <w:rFonts w:asciiTheme="minorHAnsi" w:hAnsiTheme="minorHAnsi" w:cstheme="minorHAnsi"/>
          <w:bCs/>
          <w:sz w:val="22"/>
          <w:szCs w:val="22"/>
        </w:rPr>
      </w:pPr>
    </w:p>
    <w:p w14:paraId="75A12F70" w14:textId="77777777" w:rsidR="001A6137" w:rsidRPr="00F95781" w:rsidRDefault="001A6137" w:rsidP="001A6137">
      <w:pPr>
        <w:spacing w:line="276" w:lineRule="auto"/>
        <w:jc w:val="both"/>
        <w:rPr>
          <w:rFonts w:asciiTheme="minorHAnsi" w:hAnsiTheme="minorHAnsi" w:cstheme="minorHAnsi"/>
          <w:bCs/>
          <w:sz w:val="22"/>
          <w:szCs w:val="22"/>
        </w:rPr>
      </w:pPr>
    </w:p>
    <w:p w14:paraId="43A5C530" w14:textId="77777777" w:rsidR="001A6137" w:rsidRPr="00F95781" w:rsidRDefault="001A6137" w:rsidP="001A6137">
      <w:pPr>
        <w:pStyle w:val="Default"/>
        <w:jc w:val="both"/>
        <w:rPr>
          <w:rFonts w:asciiTheme="minorHAnsi" w:hAnsiTheme="minorHAnsi" w:cstheme="minorHAnsi"/>
          <w:sz w:val="22"/>
          <w:szCs w:val="22"/>
        </w:rPr>
      </w:pPr>
    </w:p>
    <w:p w14:paraId="498A92AF" w14:textId="77777777" w:rsidR="001A6137" w:rsidRPr="00F95781" w:rsidRDefault="001A6137" w:rsidP="001A6137">
      <w:pPr>
        <w:spacing w:line="276" w:lineRule="auto"/>
        <w:ind w:left="720" w:hanging="720"/>
        <w:jc w:val="both"/>
        <w:rPr>
          <w:rFonts w:asciiTheme="minorHAnsi" w:hAnsiTheme="minorHAnsi" w:cstheme="minorHAnsi"/>
          <w:b/>
          <w:i/>
          <w:sz w:val="22"/>
          <w:szCs w:val="22"/>
        </w:rPr>
      </w:pPr>
      <w:proofErr w:type="spellStart"/>
      <w:r w:rsidRPr="00F95781">
        <w:rPr>
          <w:rFonts w:asciiTheme="minorHAnsi" w:hAnsiTheme="minorHAnsi" w:cstheme="minorHAnsi"/>
          <w:b/>
          <w:i/>
          <w:sz w:val="22"/>
          <w:szCs w:val="22"/>
        </w:rPr>
        <w:t>Authorised</w:t>
      </w:r>
      <w:proofErr w:type="spellEnd"/>
      <w:r w:rsidRPr="00F95781">
        <w:rPr>
          <w:rFonts w:asciiTheme="minorHAnsi" w:hAnsiTheme="minorHAnsi" w:cstheme="minorHAnsi"/>
          <w:b/>
          <w:i/>
          <w:sz w:val="22"/>
          <w:szCs w:val="22"/>
        </w:rPr>
        <w:t xml:space="preserve"> Signatory</w:t>
      </w:r>
    </w:p>
    <w:p w14:paraId="642A3204" w14:textId="77777777" w:rsidR="001A6137" w:rsidRPr="00F95781" w:rsidRDefault="001A6137" w:rsidP="001A6137">
      <w:pPr>
        <w:spacing w:line="276" w:lineRule="auto"/>
        <w:ind w:left="720" w:hanging="720"/>
        <w:jc w:val="both"/>
        <w:rPr>
          <w:rFonts w:asciiTheme="minorHAnsi" w:hAnsiTheme="minorHAnsi" w:cstheme="minorHAnsi"/>
          <w:b/>
          <w:i/>
          <w:sz w:val="22"/>
          <w:szCs w:val="22"/>
        </w:rPr>
      </w:pPr>
    </w:p>
    <w:p w14:paraId="41CDB99E" w14:textId="77777777" w:rsidR="001A6137" w:rsidRPr="00F95781" w:rsidRDefault="001A6137" w:rsidP="001A6137">
      <w:pPr>
        <w:spacing w:line="276" w:lineRule="auto"/>
        <w:ind w:left="720" w:hanging="720"/>
        <w:jc w:val="both"/>
        <w:rPr>
          <w:rFonts w:asciiTheme="minorHAnsi" w:hAnsiTheme="minorHAnsi" w:cstheme="minorHAnsi"/>
          <w:sz w:val="22"/>
          <w:szCs w:val="22"/>
        </w:rPr>
      </w:pPr>
      <w:r w:rsidRPr="00F95781">
        <w:rPr>
          <w:rFonts w:asciiTheme="minorHAnsi" w:hAnsiTheme="minorHAnsi" w:cstheme="minorHAnsi"/>
          <w:b/>
          <w:i/>
          <w:sz w:val="22"/>
          <w:szCs w:val="22"/>
        </w:rPr>
        <w:t>Date:</w:t>
      </w:r>
    </w:p>
    <w:p w14:paraId="0C56A709" w14:textId="77777777" w:rsidR="001A6137" w:rsidRPr="00F95781" w:rsidRDefault="001A6137" w:rsidP="001A6137">
      <w:pPr>
        <w:ind w:left="720" w:hanging="720"/>
        <w:jc w:val="both"/>
        <w:rPr>
          <w:rFonts w:asciiTheme="minorHAnsi" w:hAnsiTheme="minorHAnsi" w:cstheme="minorHAnsi"/>
          <w:b/>
          <w:sz w:val="22"/>
          <w:szCs w:val="22"/>
        </w:rPr>
      </w:pPr>
      <w:r w:rsidRPr="00F95781">
        <w:rPr>
          <w:rFonts w:asciiTheme="minorHAnsi" w:hAnsiTheme="minorHAnsi" w:cstheme="minorHAnsi"/>
          <w:b/>
          <w:i/>
          <w:sz w:val="22"/>
          <w:szCs w:val="22"/>
        </w:rPr>
        <w:t xml:space="preserve">Place: </w:t>
      </w:r>
    </w:p>
    <w:p w14:paraId="2E9763D9" w14:textId="03D15EA9" w:rsidR="00785941" w:rsidRPr="00F95781" w:rsidRDefault="00785941" w:rsidP="00785941">
      <w:pPr>
        <w:ind w:left="720" w:hanging="720"/>
        <w:jc w:val="both"/>
        <w:rPr>
          <w:rFonts w:asciiTheme="minorHAnsi" w:hAnsiTheme="minorHAnsi" w:cstheme="minorHAnsi"/>
          <w:b/>
          <w:sz w:val="22"/>
          <w:szCs w:val="22"/>
        </w:rPr>
      </w:pPr>
    </w:p>
    <w:p w14:paraId="44EF827B" w14:textId="77777777" w:rsidR="0067133F" w:rsidRPr="00F95781" w:rsidRDefault="0067133F" w:rsidP="0067133F">
      <w:pPr>
        <w:ind w:left="720" w:hanging="720"/>
        <w:jc w:val="both"/>
        <w:rPr>
          <w:rFonts w:asciiTheme="minorHAnsi" w:hAnsiTheme="minorHAnsi" w:cstheme="minorHAnsi"/>
          <w:b/>
          <w:sz w:val="22"/>
          <w:szCs w:val="22"/>
        </w:rPr>
      </w:pPr>
    </w:p>
    <w:p w14:paraId="336D6F58" w14:textId="043161CF" w:rsidR="00923781" w:rsidRPr="00F95781" w:rsidRDefault="00923781">
      <w:pPr>
        <w:rPr>
          <w:rFonts w:asciiTheme="minorHAnsi" w:hAnsiTheme="minorHAnsi" w:cstheme="minorHAnsi"/>
          <w:sz w:val="22"/>
          <w:szCs w:val="22"/>
        </w:rPr>
      </w:pPr>
      <w:r w:rsidRPr="00F95781">
        <w:rPr>
          <w:rFonts w:asciiTheme="minorHAnsi" w:hAnsiTheme="minorHAnsi" w:cstheme="minorHAnsi"/>
          <w:sz w:val="22"/>
          <w:szCs w:val="22"/>
        </w:rPr>
        <w:br w:type="page"/>
      </w:r>
    </w:p>
    <w:p w14:paraId="18024545" w14:textId="7F660B61" w:rsidR="00923781" w:rsidRPr="00F95781" w:rsidRDefault="00923781" w:rsidP="00923781">
      <w:pPr>
        <w:ind w:left="720" w:hanging="720"/>
        <w:jc w:val="both"/>
        <w:rPr>
          <w:rFonts w:asciiTheme="minorHAnsi" w:hAnsiTheme="minorHAnsi" w:cstheme="minorHAnsi"/>
          <w:b/>
          <w:sz w:val="22"/>
          <w:szCs w:val="22"/>
        </w:rPr>
      </w:pPr>
      <w:r w:rsidRPr="00F95781">
        <w:rPr>
          <w:rFonts w:asciiTheme="minorHAnsi" w:hAnsiTheme="minorHAnsi" w:cstheme="minorHAnsi"/>
          <w:b/>
          <w:sz w:val="22"/>
          <w:szCs w:val="22"/>
        </w:rPr>
        <w:lastRenderedPageBreak/>
        <w:t>Annexure V</w:t>
      </w:r>
    </w:p>
    <w:p w14:paraId="2A282296" w14:textId="77777777" w:rsidR="00923781" w:rsidRPr="00F95781" w:rsidRDefault="00923781" w:rsidP="00923781">
      <w:pPr>
        <w:ind w:left="720" w:hanging="720"/>
        <w:jc w:val="both"/>
        <w:rPr>
          <w:rFonts w:asciiTheme="minorHAnsi" w:hAnsiTheme="minorHAnsi" w:cstheme="minorHAnsi"/>
          <w:sz w:val="22"/>
          <w:szCs w:val="22"/>
        </w:rPr>
      </w:pPr>
    </w:p>
    <w:p w14:paraId="60C3A902" w14:textId="77777777" w:rsidR="00923781" w:rsidRPr="00F95781" w:rsidRDefault="00923781" w:rsidP="00923781">
      <w:pPr>
        <w:ind w:left="720" w:hanging="720"/>
        <w:jc w:val="both"/>
        <w:rPr>
          <w:rFonts w:asciiTheme="minorHAnsi" w:hAnsiTheme="minorHAnsi" w:cstheme="minorHAnsi"/>
          <w:sz w:val="22"/>
          <w:szCs w:val="22"/>
        </w:rPr>
      </w:pPr>
    </w:p>
    <w:p w14:paraId="4D37ADBB" w14:textId="77777777" w:rsidR="00923781" w:rsidRPr="00F95781" w:rsidRDefault="00923781" w:rsidP="00923781">
      <w:pPr>
        <w:ind w:left="720" w:hanging="720"/>
        <w:jc w:val="both"/>
        <w:rPr>
          <w:rFonts w:asciiTheme="minorHAnsi" w:hAnsiTheme="minorHAnsi" w:cstheme="minorHAnsi"/>
          <w:sz w:val="22"/>
          <w:szCs w:val="22"/>
        </w:rPr>
      </w:pPr>
    </w:p>
    <w:p w14:paraId="6C10D05F" w14:textId="77777777" w:rsidR="00923781" w:rsidRPr="00F95781" w:rsidRDefault="00923781" w:rsidP="00923781">
      <w:pPr>
        <w:ind w:left="720" w:hanging="720"/>
        <w:jc w:val="center"/>
        <w:rPr>
          <w:rFonts w:asciiTheme="minorHAnsi" w:hAnsiTheme="minorHAnsi" w:cstheme="minorHAnsi"/>
          <w:sz w:val="22"/>
          <w:szCs w:val="22"/>
        </w:rPr>
      </w:pPr>
      <w:r w:rsidRPr="00F95781">
        <w:rPr>
          <w:rFonts w:asciiTheme="minorHAnsi" w:hAnsiTheme="minorHAnsi" w:cstheme="minorHAnsi"/>
          <w:sz w:val="22"/>
          <w:szCs w:val="22"/>
        </w:rPr>
        <w:t>TO WHOMSOEVER IT MAY CONCERN</w:t>
      </w:r>
    </w:p>
    <w:p w14:paraId="5C16CCDD" w14:textId="77777777" w:rsidR="00923781" w:rsidRPr="00F95781" w:rsidRDefault="00923781" w:rsidP="00923781">
      <w:pPr>
        <w:ind w:left="720" w:hanging="720"/>
        <w:jc w:val="center"/>
        <w:rPr>
          <w:rFonts w:asciiTheme="minorHAnsi" w:hAnsiTheme="minorHAnsi" w:cstheme="minorHAnsi"/>
          <w:sz w:val="22"/>
          <w:szCs w:val="22"/>
        </w:rPr>
      </w:pPr>
    </w:p>
    <w:p w14:paraId="71BE19F7" w14:textId="77777777" w:rsidR="00923781" w:rsidRPr="00F95781" w:rsidRDefault="00923781" w:rsidP="00923781">
      <w:pPr>
        <w:ind w:left="720" w:hanging="720"/>
        <w:jc w:val="center"/>
        <w:rPr>
          <w:rFonts w:asciiTheme="minorHAnsi" w:hAnsiTheme="minorHAnsi" w:cstheme="minorHAnsi"/>
          <w:sz w:val="22"/>
          <w:szCs w:val="22"/>
        </w:rPr>
      </w:pPr>
    </w:p>
    <w:p w14:paraId="24F71736" w14:textId="3BCDEA29" w:rsidR="00923781" w:rsidRPr="00F95781" w:rsidRDefault="00923781" w:rsidP="00923781">
      <w:pPr>
        <w:jc w:val="both"/>
        <w:rPr>
          <w:rFonts w:asciiTheme="minorHAnsi" w:hAnsiTheme="minorHAnsi" w:cstheme="minorHAnsi"/>
          <w:sz w:val="22"/>
          <w:szCs w:val="22"/>
        </w:rPr>
      </w:pPr>
      <w:r w:rsidRPr="00F95781">
        <w:rPr>
          <w:rFonts w:asciiTheme="minorHAnsi" w:hAnsiTheme="minorHAnsi" w:cstheme="minorHAnsi"/>
          <w:sz w:val="22"/>
          <w:szCs w:val="22"/>
        </w:rPr>
        <w:t>This is to certify that physical verification of stock of traded goods for the financial year 20</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w:t>
      </w:r>
      <w:r w:rsidR="00997DFE" w:rsidRPr="00F95781">
        <w:rPr>
          <w:rFonts w:asciiTheme="minorHAnsi" w:hAnsiTheme="minorHAnsi" w:cstheme="minorHAnsi"/>
          <w:sz w:val="22"/>
          <w:szCs w:val="22"/>
        </w:rPr>
        <w:t>XX</w:t>
      </w:r>
      <w:r w:rsidRPr="00F95781">
        <w:rPr>
          <w:rFonts w:asciiTheme="minorHAnsi" w:hAnsiTheme="minorHAnsi" w:cstheme="minorHAnsi"/>
          <w:sz w:val="22"/>
          <w:szCs w:val="22"/>
        </w:rPr>
        <w:t xml:space="preserve"> was carried out during the year. </w:t>
      </w:r>
    </w:p>
    <w:p w14:paraId="36423D79" w14:textId="77777777" w:rsidR="00923781" w:rsidRPr="00F95781" w:rsidRDefault="00923781" w:rsidP="00923781">
      <w:pPr>
        <w:jc w:val="both"/>
        <w:rPr>
          <w:rFonts w:asciiTheme="minorHAnsi" w:hAnsiTheme="minorHAnsi" w:cstheme="minorHAnsi"/>
          <w:sz w:val="22"/>
          <w:szCs w:val="22"/>
        </w:rPr>
      </w:pPr>
    </w:p>
    <w:p w14:paraId="263D100B" w14:textId="77777777" w:rsidR="00923781" w:rsidRPr="00F95781" w:rsidRDefault="00923781" w:rsidP="00923781">
      <w:pPr>
        <w:jc w:val="both"/>
        <w:rPr>
          <w:rFonts w:asciiTheme="minorHAnsi" w:hAnsiTheme="minorHAnsi" w:cstheme="minorHAnsi"/>
          <w:sz w:val="22"/>
          <w:szCs w:val="22"/>
        </w:rPr>
      </w:pPr>
      <w:r w:rsidRPr="00F95781">
        <w:rPr>
          <w:rFonts w:asciiTheme="minorHAnsi" w:hAnsiTheme="minorHAnsi" w:cstheme="minorHAnsi"/>
          <w:sz w:val="22"/>
          <w:szCs w:val="22"/>
        </w:rPr>
        <w:t xml:space="preserve">As per the stock records maintained by the company and considering such physical stock verification, we certify the movement of finished goods under: </w:t>
      </w:r>
    </w:p>
    <w:p w14:paraId="0F9D3B9C" w14:textId="77777777" w:rsidR="00923781" w:rsidRPr="00F95781" w:rsidRDefault="00923781" w:rsidP="00923781">
      <w:pPr>
        <w:jc w:val="both"/>
        <w:rPr>
          <w:rFonts w:asciiTheme="minorHAnsi" w:hAnsiTheme="minorHAnsi" w:cstheme="minorHAnsi"/>
          <w:sz w:val="22"/>
          <w:szCs w:val="22"/>
        </w:rPr>
      </w:pPr>
    </w:p>
    <w:tbl>
      <w:tblPr>
        <w:tblW w:w="9216" w:type="dxa"/>
        <w:tblLook w:val="04A0" w:firstRow="1" w:lastRow="0" w:firstColumn="1" w:lastColumn="0" w:noHBand="0" w:noVBand="1"/>
      </w:tblPr>
      <w:tblGrid>
        <w:gridCol w:w="1954"/>
        <w:gridCol w:w="865"/>
        <w:gridCol w:w="1098"/>
        <w:gridCol w:w="1246"/>
        <w:gridCol w:w="1549"/>
        <w:gridCol w:w="1276"/>
        <w:gridCol w:w="1228"/>
      </w:tblGrid>
      <w:tr w:rsidR="00923781" w:rsidRPr="00F95781" w14:paraId="74C22C98" w14:textId="77777777" w:rsidTr="00580C88">
        <w:trPr>
          <w:trHeight w:val="1376"/>
        </w:trPr>
        <w:tc>
          <w:tcPr>
            <w:tcW w:w="19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047956"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Item Name</w:t>
            </w:r>
          </w:p>
        </w:tc>
        <w:tc>
          <w:tcPr>
            <w:tcW w:w="865" w:type="dxa"/>
            <w:tcBorders>
              <w:top w:val="single" w:sz="4" w:space="0" w:color="auto"/>
              <w:left w:val="nil"/>
              <w:bottom w:val="single" w:sz="4" w:space="0" w:color="auto"/>
              <w:right w:val="single" w:sz="4" w:space="0" w:color="auto"/>
            </w:tcBorders>
            <w:shd w:val="clear" w:color="auto" w:fill="auto"/>
            <w:vAlign w:val="center"/>
            <w:hideMark/>
          </w:tcPr>
          <w:p w14:paraId="2CAF8B6B"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Unit</w:t>
            </w:r>
          </w:p>
        </w:tc>
        <w:tc>
          <w:tcPr>
            <w:tcW w:w="1098" w:type="dxa"/>
            <w:tcBorders>
              <w:top w:val="single" w:sz="4" w:space="0" w:color="auto"/>
              <w:left w:val="nil"/>
              <w:bottom w:val="single" w:sz="4" w:space="0" w:color="auto"/>
              <w:right w:val="single" w:sz="4" w:space="0" w:color="auto"/>
            </w:tcBorders>
            <w:shd w:val="clear" w:color="auto" w:fill="auto"/>
            <w:vAlign w:val="center"/>
            <w:hideMark/>
          </w:tcPr>
          <w:p w14:paraId="65846408"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Opening Stock</w:t>
            </w:r>
          </w:p>
        </w:tc>
        <w:tc>
          <w:tcPr>
            <w:tcW w:w="1246" w:type="dxa"/>
            <w:tcBorders>
              <w:top w:val="single" w:sz="4" w:space="0" w:color="auto"/>
              <w:left w:val="nil"/>
              <w:bottom w:val="single" w:sz="4" w:space="0" w:color="auto"/>
              <w:right w:val="single" w:sz="4" w:space="0" w:color="auto"/>
            </w:tcBorders>
            <w:shd w:val="clear" w:color="auto" w:fill="auto"/>
            <w:vAlign w:val="center"/>
            <w:hideMark/>
          </w:tcPr>
          <w:p w14:paraId="22FE70C8"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Purchases during the previous Year </w:t>
            </w:r>
          </w:p>
        </w:tc>
        <w:tc>
          <w:tcPr>
            <w:tcW w:w="1549" w:type="dxa"/>
            <w:tcBorders>
              <w:top w:val="single" w:sz="4" w:space="0" w:color="auto"/>
              <w:left w:val="nil"/>
              <w:bottom w:val="single" w:sz="4" w:space="0" w:color="auto"/>
              <w:right w:val="single" w:sz="4" w:space="0" w:color="auto"/>
            </w:tcBorders>
            <w:shd w:val="clear" w:color="auto" w:fill="auto"/>
            <w:vAlign w:val="center"/>
            <w:hideMark/>
          </w:tcPr>
          <w:p w14:paraId="16397563"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Quantities manufactured during the previous year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5590A71"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Sales during the previous Year</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F262B9" w14:textId="77777777" w:rsidR="00923781" w:rsidRPr="00F95781" w:rsidRDefault="00923781" w:rsidP="00580C88">
            <w:pPr>
              <w:jc w:val="center"/>
              <w:rPr>
                <w:rFonts w:asciiTheme="minorHAnsi" w:hAnsiTheme="minorHAnsi" w:cstheme="minorHAnsi"/>
                <w:b/>
                <w:bCs/>
                <w:color w:val="000000"/>
                <w:sz w:val="22"/>
                <w:szCs w:val="22"/>
              </w:rPr>
            </w:pPr>
            <w:r w:rsidRPr="00F95781">
              <w:rPr>
                <w:rFonts w:asciiTheme="minorHAnsi" w:hAnsiTheme="minorHAnsi" w:cstheme="minorHAnsi"/>
                <w:b/>
                <w:bCs/>
                <w:color w:val="000000"/>
                <w:sz w:val="22"/>
                <w:szCs w:val="22"/>
              </w:rPr>
              <w:t xml:space="preserve"> Closing Stock </w:t>
            </w:r>
          </w:p>
        </w:tc>
      </w:tr>
      <w:tr w:rsidR="00923781" w:rsidRPr="00F95781" w14:paraId="40762676" w14:textId="77777777" w:rsidTr="00580C88">
        <w:trPr>
          <w:trHeight w:val="305"/>
        </w:trPr>
        <w:tc>
          <w:tcPr>
            <w:tcW w:w="1954" w:type="dxa"/>
            <w:tcBorders>
              <w:top w:val="single" w:sz="4" w:space="0" w:color="auto"/>
              <w:left w:val="single" w:sz="4" w:space="0" w:color="auto"/>
              <w:bottom w:val="single" w:sz="4" w:space="0" w:color="auto"/>
              <w:right w:val="single" w:sz="4" w:space="0" w:color="auto"/>
            </w:tcBorders>
            <w:shd w:val="clear" w:color="auto" w:fill="auto"/>
          </w:tcPr>
          <w:p w14:paraId="5835B7CE" w14:textId="77777777" w:rsidR="00923781" w:rsidRPr="00F95781" w:rsidRDefault="00923781" w:rsidP="00580C88">
            <w:pPr>
              <w:rPr>
                <w:rFonts w:asciiTheme="minorHAnsi" w:hAnsiTheme="minorHAnsi" w:cstheme="minorHAnsi"/>
                <w:sz w:val="22"/>
                <w:szCs w:val="22"/>
              </w:rPr>
            </w:pPr>
          </w:p>
        </w:tc>
        <w:tc>
          <w:tcPr>
            <w:tcW w:w="865" w:type="dxa"/>
            <w:tcBorders>
              <w:top w:val="single" w:sz="4" w:space="0" w:color="auto"/>
              <w:left w:val="nil"/>
              <w:bottom w:val="single" w:sz="4" w:space="0" w:color="auto"/>
              <w:right w:val="single" w:sz="4" w:space="0" w:color="auto"/>
            </w:tcBorders>
            <w:shd w:val="clear" w:color="auto" w:fill="auto"/>
            <w:noWrap/>
          </w:tcPr>
          <w:p w14:paraId="1FD94BF4" w14:textId="77777777" w:rsidR="00923781" w:rsidRPr="00F95781" w:rsidRDefault="00923781" w:rsidP="00580C88">
            <w:pPr>
              <w:jc w:val="center"/>
              <w:rPr>
                <w:rFonts w:asciiTheme="minorHAnsi" w:hAnsiTheme="minorHAnsi" w:cstheme="minorHAnsi"/>
                <w:sz w:val="22"/>
                <w:szCs w:val="22"/>
              </w:rPr>
            </w:pPr>
          </w:p>
        </w:tc>
        <w:tc>
          <w:tcPr>
            <w:tcW w:w="1098" w:type="dxa"/>
            <w:tcBorders>
              <w:top w:val="single" w:sz="4" w:space="0" w:color="auto"/>
              <w:left w:val="nil"/>
              <w:bottom w:val="single" w:sz="4" w:space="0" w:color="auto"/>
              <w:right w:val="single" w:sz="4" w:space="0" w:color="auto"/>
            </w:tcBorders>
            <w:shd w:val="clear" w:color="auto" w:fill="auto"/>
            <w:noWrap/>
          </w:tcPr>
          <w:p w14:paraId="6E439B9E" w14:textId="77777777" w:rsidR="00923781" w:rsidRPr="00F95781" w:rsidRDefault="00923781" w:rsidP="00580C88">
            <w:pPr>
              <w:rPr>
                <w:rFonts w:asciiTheme="minorHAnsi" w:hAnsiTheme="minorHAnsi" w:cstheme="minorHAnsi"/>
                <w:sz w:val="22"/>
                <w:szCs w:val="22"/>
              </w:rPr>
            </w:pPr>
          </w:p>
        </w:tc>
        <w:tc>
          <w:tcPr>
            <w:tcW w:w="1246" w:type="dxa"/>
            <w:tcBorders>
              <w:top w:val="single" w:sz="4" w:space="0" w:color="auto"/>
              <w:left w:val="nil"/>
              <w:bottom w:val="single" w:sz="4" w:space="0" w:color="auto"/>
              <w:right w:val="single" w:sz="4" w:space="0" w:color="auto"/>
            </w:tcBorders>
            <w:shd w:val="clear" w:color="auto" w:fill="auto"/>
            <w:noWrap/>
          </w:tcPr>
          <w:p w14:paraId="32B5DD48" w14:textId="77777777" w:rsidR="00923781" w:rsidRPr="00F95781" w:rsidRDefault="00923781" w:rsidP="00580C88">
            <w:pPr>
              <w:jc w:val="center"/>
              <w:rPr>
                <w:rFonts w:asciiTheme="minorHAnsi" w:hAnsiTheme="minorHAnsi" w:cstheme="minorHAnsi"/>
                <w:sz w:val="22"/>
                <w:szCs w:val="22"/>
              </w:rPr>
            </w:pPr>
          </w:p>
        </w:tc>
        <w:tc>
          <w:tcPr>
            <w:tcW w:w="1549" w:type="dxa"/>
            <w:tcBorders>
              <w:top w:val="single" w:sz="4" w:space="0" w:color="auto"/>
              <w:left w:val="nil"/>
              <w:bottom w:val="single" w:sz="4" w:space="0" w:color="auto"/>
              <w:right w:val="single" w:sz="4" w:space="0" w:color="auto"/>
            </w:tcBorders>
            <w:shd w:val="clear" w:color="auto" w:fill="auto"/>
            <w:noWrap/>
          </w:tcPr>
          <w:p w14:paraId="05F6E7C1" w14:textId="77777777" w:rsidR="00923781" w:rsidRPr="00F95781" w:rsidRDefault="00923781" w:rsidP="00580C88">
            <w:pPr>
              <w:jc w:val="center"/>
              <w:rPr>
                <w:rFonts w:asciiTheme="minorHAnsi" w:hAnsiTheme="minorHAnsi" w:cstheme="minorHAnsi"/>
                <w:sz w:val="22"/>
                <w:szCs w:val="22"/>
              </w:rPr>
            </w:pPr>
          </w:p>
        </w:tc>
        <w:tc>
          <w:tcPr>
            <w:tcW w:w="1276" w:type="dxa"/>
            <w:tcBorders>
              <w:top w:val="single" w:sz="4" w:space="0" w:color="auto"/>
              <w:left w:val="nil"/>
              <w:bottom w:val="single" w:sz="4" w:space="0" w:color="auto"/>
              <w:right w:val="single" w:sz="4" w:space="0" w:color="auto"/>
            </w:tcBorders>
            <w:shd w:val="clear" w:color="auto" w:fill="auto"/>
            <w:noWrap/>
          </w:tcPr>
          <w:p w14:paraId="6C258D5C" w14:textId="77777777" w:rsidR="00923781" w:rsidRPr="00F95781" w:rsidRDefault="00923781" w:rsidP="00580C88">
            <w:pPr>
              <w:rPr>
                <w:rFonts w:asciiTheme="minorHAnsi" w:hAnsiTheme="minorHAnsi" w:cstheme="minorHAnsi"/>
                <w:sz w:val="22"/>
                <w:szCs w:val="22"/>
              </w:rPr>
            </w:pPr>
          </w:p>
        </w:tc>
        <w:tc>
          <w:tcPr>
            <w:tcW w:w="1228" w:type="dxa"/>
            <w:tcBorders>
              <w:top w:val="single" w:sz="4" w:space="0" w:color="auto"/>
              <w:left w:val="single" w:sz="4" w:space="0" w:color="auto"/>
              <w:bottom w:val="single" w:sz="4" w:space="0" w:color="auto"/>
              <w:right w:val="single" w:sz="4" w:space="0" w:color="auto"/>
            </w:tcBorders>
            <w:shd w:val="clear" w:color="auto" w:fill="auto"/>
            <w:noWrap/>
          </w:tcPr>
          <w:p w14:paraId="77ACEFBD" w14:textId="77777777" w:rsidR="00923781" w:rsidRPr="00F95781" w:rsidRDefault="00923781" w:rsidP="00580C88">
            <w:pPr>
              <w:rPr>
                <w:rFonts w:asciiTheme="minorHAnsi" w:hAnsiTheme="minorHAnsi" w:cstheme="minorHAnsi"/>
                <w:sz w:val="22"/>
                <w:szCs w:val="22"/>
              </w:rPr>
            </w:pPr>
          </w:p>
        </w:tc>
      </w:tr>
      <w:tr w:rsidR="00923781" w:rsidRPr="00F95781" w14:paraId="231CA776" w14:textId="77777777" w:rsidTr="00580C88">
        <w:trPr>
          <w:trHeight w:val="305"/>
        </w:trPr>
        <w:tc>
          <w:tcPr>
            <w:tcW w:w="1954" w:type="dxa"/>
            <w:tcBorders>
              <w:top w:val="single" w:sz="4" w:space="0" w:color="auto"/>
              <w:left w:val="single" w:sz="4" w:space="0" w:color="auto"/>
              <w:bottom w:val="single" w:sz="4" w:space="0" w:color="auto"/>
              <w:right w:val="single" w:sz="4" w:space="0" w:color="auto"/>
            </w:tcBorders>
            <w:shd w:val="clear" w:color="auto" w:fill="auto"/>
          </w:tcPr>
          <w:p w14:paraId="0FAE6000" w14:textId="77777777" w:rsidR="00923781" w:rsidRPr="00F95781" w:rsidRDefault="00923781" w:rsidP="00580C88">
            <w:pPr>
              <w:rPr>
                <w:rFonts w:asciiTheme="minorHAnsi" w:hAnsiTheme="minorHAnsi" w:cstheme="minorHAnsi"/>
                <w:sz w:val="22"/>
                <w:szCs w:val="22"/>
              </w:rPr>
            </w:pPr>
          </w:p>
        </w:tc>
        <w:tc>
          <w:tcPr>
            <w:tcW w:w="865" w:type="dxa"/>
            <w:tcBorders>
              <w:top w:val="single" w:sz="4" w:space="0" w:color="auto"/>
              <w:left w:val="nil"/>
              <w:bottom w:val="single" w:sz="4" w:space="0" w:color="auto"/>
              <w:right w:val="single" w:sz="4" w:space="0" w:color="auto"/>
            </w:tcBorders>
            <w:shd w:val="clear" w:color="auto" w:fill="auto"/>
            <w:noWrap/>
          </w:tcPr>
          <w:p w14:paraId="2FA59F64" w14:textId="77777777" w:rsidR="00923781" w:rsidRPr="00F95781" w:rsidRDefault="00923781" w:rsidP="00580C88">
            <w:pPr>
              <w:jc w:val="center"/>
              <w:rPr>
                <w:rFonts w:asciiTheme="minorHAnsi" w:hAnsiTheme="minorHAnsi" w:cstheme="minorHAnsi"/>
                <w:sz w:val="22"/>
                <w:szCs w:val="22"/>
              </w:rPr>
            </w:pPr>
          </w:p>
        </w:tc>
        <w:tc>
          <w:tcPr>
            <w:tcW w:w="1098" w:type="dxa"/>
            <w:tcBorders>
              <w:top w:val="single" w:sz="4" w:space="0" w:color="auto"/>
              <w:left w:val="nil"/>
              <w:bottom w:val="single" w:sz="4" w:space="0" w:color="auto"/>
              <w:right w:val="single" w:sz="4" w:space="0" w:color="auto"/>
            </w:tcBorders>
            <w:shd w:val="clear" w:color="auto" w:fill="auto"/>
            <w:noWrap/>
          </w:tcPr>
          <w:p w14:paraId="7FE08C6D" w14:textId="77777777" w:rsidR="00923781" w:rsidRPr="00F95781" w:rsidRDefault="00923781" w:rsidP="00580C88">
            <w:pPr>
              <w:rPr>
                <w:rFonts w:asciiTheme="minorHAnsi" w:hAnsiTheme="minorHAnsi" w:cstheme="minorHAnsi"/>
                <w:sz w:val="22"/>
                <w:szCs w:val="22"/>
              </w:rPr>
            </w:pPr>
          </w:p>
        </w:tc>
        <w:tc>
          <w:tcPr>
            <w:tcW w:w="1246" w:type="dxa"/>
            <w:tcBorders>
              <w:top w:val="single" w:sz="4" w:space="0" w:color="auto"/>
              <w:left w:val="nil"/>
              <w:bottom w:val="single" w:sz="4" w:space="0" w:color="auto"/>
              <w:right w:val="single" w:sz="4" w:space="0" w:color="auto"/>
            </w:tcBorders>
            <w:shd w:val="clear" w:color="auto" w:fill="auto"/>
            <w:noWrap/>
          </w:tcPr>
          <w:p w14:paraId="64782E47" w14:textId="77777777" w:rsidR="00923781" w:rsidRPr="00F95781" w:rsidRDefault="00923781" w:rsidP="00580C88">
            <w:pPr>
              <w:jc w:val="center"/>
              <w:rPr>
                <w:rFonts w:asciiTheme="minorHAnsi" w:hAnsiTheme="minorHAnsi" w:cstheme="minorHAnsi"/>
                <w:sz w:val="22"/>
                <w:szCs w:val="22"/>
              </w:rPr>
            </w:pPr>
          </w:p>
        </w:tc>
        <w:tc>
          <w:tcPr>
            <w:tcW w:w="1549" w:type="dxa"/>
            <w:tcBorders>
              <w:top w:val="single" w:sz="4" w:space="0" w:color="auto"/>
              <w:left w:val="nil"/>
              <w:bottom w:val="single" w:sz="4" w:space="0" w:color="auto"/>
              <w:right w:val="single" w:sz="4" w:space="0" w:color="auto"/>
            </w:tcBorders>
            <w:shd w:val="clear" w:color="auto" w:fill="auto"/>
            <w:noWrap/>
          </w:tcPr>
          <w:p w14:paraId="71943D38" w14:textId="77777777" w:rsidR="00923781" w:rsidRPr="00F95781" w:rsidRDefault="00923781" w:rsidP="00580C88">
            <w:pPr>
              <w:jc w:val="center"/>
              <w:rPr>
                <w:rFonts w:asciiTheme="minorHAnsi" w:hAnsiTheme="minorHAnsi" w:cstheme="minorHAnsi"/>
                <w:sz w:val="22"/>
                <w:szCs w:val="22"/>
              </w:rPr>
            </w:pPr>
          </w:p>
        </w:tc>
        <w:tc>
          <w:tcPr>
            <w:tcW w:w="1276" w:type="dxa"/>
            <w:tcBorders>
              <w:top w:val="single" w:sz="4" w:space="0" w:color="auto"/>
              <w:left w:val="nil"/>
              <w:bottom w:val="single" w:sz="4" w:space="0" w:color="auto"/>
              <w:right w:val="single" w:sz="4" w:space="0" w:color="auto"/>
            </w:tcBorders>
            <w:shd w:val="clear" w:color="auto" w:fill="auto"/>
            <w:noWrap/>
          </w:tcPr>
          <w:p w14:paraId="5EFD8EF8" w14:textId="77777777" w:rsidR="00923781" w:rsidRPr="00F95781" w:rsidRDefault="00923781" w:rsidP="00580C88">
            <w:pPr>
              <w:rPr>
                <w:rFonts w:asciiTheme="minorHAnsi" w:hAnsiTheme="minorHAnsi" w:cstheme="minorHAnsi"/>
                <w:sz w:val="22"/>
                <w:szCs w:val="22"/>
              </w:rPr>
            </w:pPr>
          </w:p>
        </w:tc>
        <w:tc>
          <w:tcPr>
            <w:tcW w:w="1228" w:type="dxa"/>
            <w:tcBorders>
              <w:top w:val="single" w:sz="4" w:space="0" w:color="auto"/>
              <w:left w:val="single" w:sz="4" w:space="0" w:color="auto"/>
              <w:bottom w:val="single" w:sz="4" w:space="0" w:color="auto"/>
              <w:right w:val="single" w:sz="4" w:space="0" w:color="auto"/>
            </w:tcBorders>
            <w:shd w:val="clear" w:color="auto" w:fill="auto"/>
            <w:noWrap/>
          </w:tcPr>
          <w:p w14:paraId="4062A339" w14:textId="77777777" w:rsidR="00923781" w:rsidRPr="00F95781" w:rsidRDefault="00923781" w:rsidP="00580C88">
            <w:pPr>
              <w:rPr>
                <w:rFonts w:asciiTheme="minorHAnsi" w:hAnsiTheme="minorHAnsi" w:cstheme="minorHAnsi"/>
                <w:sz w:val="22"/>
                <w:szCs w:val="22"/>
              </w:rPr>
            </w:pPr>
          </w:p>
        </w:tc>
      </w:tr>
    </w:tbl>
    <w:p w14:paraId="1D5126F9" w14:textId="77777777" w:rsidR="00923781" w:rsidRPr="00F95781" w:rsidRDefault="00923781" w:rsidP="00923781">
      <w:pPr>
        <w:jc w:val="both"/>
        <w:rPr>
          <w:rFonts w:asciiTheme="minorHAnsi" w:hAnsiTheme="minorHAnsi" w:cstheme="minorHAnsi"/>
          <w:sz w:val="22"/>
          <w:szCs w:val="22"/>
        </w:rPr>
      </w:pPr>
    </w:p>
    <w:p w14:paraId="4D50CE69" w14:textId="77777777" w:rsidR="00923781" w:rsidRPr="00F95781" w:rsidRDefault="00923781" w:rsidP="00923781">
      <w:pPr>
        <w:jc w:val="both"/>
        <w:rPr>
          <w:rFonts w:asciiTheme="minorHAnsi" w:hAnsiTheme="minorHAnsi" w:cstheme="minorHAnsi"/>
          <w:sz w:val="22"/>
          <w:szCs w:val="22"/>
        </w:rPr>
      </w:pPr>
      <w:r w:rsidRPr="00F95781">
        <w:rPr>
          <w:rFonts w:asciiTheme="minorHAnsi" w:hAnsiTheme="minorHAnsi" w:cstheme="minorHAnsi"/>
          <w:sz w:val="22"/>
          <w:szCs w:val="22"/>
        </w:rPr>
        <w:tab/>
      </w:r>
    </w:p>
    <w:p w14:paraId="300B7593" w14:textId="77777777" w:rsidR="00923781" w:rsidRPr="00F95781" w:rsidRDefault="00923781" w:rsidP="00923781">
      <w:pPr>
        <w:jc w:val="both"/>
        <w:rPr>
          <w:rFonts w:asciiTheme="minorHAnsi" w:hAnsiTheme="minorHAnsi" w:cstheme="minorHAnsi"/>
          <w:sz w:val="22"/>
          <w:szCs w:val="22"/>
        </w:rPr>
      </w:pPr>
    </w:p>
    <w:p w14:paraId="42AA63AA" w14:textId="77777777" w:rsidR="00923781" w:rsidRPr="00F95781" w:rsidRDefault="00923781" w:rsidP="00923781">
      <w:pPr>
        <w:ind w:left="720" w:hanging="720"/>
        <w:jc w:val="both"/>
        <w:rPr>
          <w:rFonts w:asciiTheme="minorHAnsi" w:hAnsiTheme="minorHAnsi" w:cstheme="minorHAnsi"/>
          <w:sz w:val="22"/>
          <w:szCs w:val="22"/>
        </w:rPr>
      </w:pPr>
    </w:p>
    <w:p w14:paraId="1DBE53BE" w14:textId="77777777" w:rsidR="00923781" w:rsidRPr="00F95781" w:rsidRDefault="00923781" w:rsidP="00923781">
      <w:pPr>
        <w:spacing w:line="276" w:lineRule="auto"/>
        <w:jc w:val="both"/>
        <w:rPr>
          <w:rFonts w:asciiTheme="minorHAnsi" w:hAnsiTheme="minorHAnsi" w:cstheme="minorHAnsi"/>
          <w:b/>
          <w:bCs/>
          <w:sz w:val="22"/>
          <w:szCs w:val="22"/>
        </w:rPr>
      </w:pPr>
      <w:r w:rsidRPr="00F95781">
        <w:rPr>
          <w:rFonts w:asciiTheme="minorHAnsi" w:hAnsiTheme="minorHAnsi" w:cstheme="minorHAnsi"/>
          <w:b/>
          <w:bCs/>
          <w:sz w:val="22"/>
          <w:szCs w:val="22"/>
        </w:rPr>
        <w:t xml:space="preserve">For </w:t>
      </w:r>
      <w:r w:rsidRPr="00F95781">
        <w:rPr>
          <w:rFonts w:asciiTheme="minorHAnsi" w:hAnsiTheme="minorHAnsi" w:cstheme="minorHAnsi"/>
          <w:b/>
          <w:bCs/>
          <w:sz w:val="22"/>
          <w:szCs w:val="22"/>
          <w:highlight w:val="yellow"/>
        </w:rPr>
        <w:t>Name of Client</w:t>
      </w:r>
      <w:r w:rsidRPr="00F95781">
        <w:rPr>
          <w:rFonts w:asciiTheme="minorHAnsi" w:hAnsiTheme="minorHAnsi" w:cstheme="minorHAnsi"/>
          <w:b/>
          <w:bCs/>
          <w:sz w:val="22"/>
          <w:szCs w:val="22"/>
        </w:rPr>
        <w:t xml:space="preserve"> </w:t>
      </w:r>
    </w:p>
    <w:p w14:paraId="299F517A" w14:textId="77777777" w:rsidR="00923781" w:rsidRPr="00F95781" w:rsidRDefault="00923781" w:rsidP="00923781">
      <w:pPr>
        <w:spacing w:line="276" w:lineRule="auto"/>
        <w:jc w:val="both"/>
        <w:rPr>
          <w:rFonts w:asciiTheme="minorHAnsi" w:hAnsiTheme="minorHAnsi" w:cstheme="minorHAnsi"/>
          <w:bCs/>
          <w:sz w:val="22"/>
          <w:szCs w:val="22"/>
        </w:rPr>
      </w:pPr>
    </w:p>
    <w:p w14:paraId="60058AA9" w14:textId="77777777" w:rsidR="00923781" w:rsidRPr="00F95781" w:rsidRDefault="00923781" w:rsidP="00923781">
      <w:pPr>
        <w:spacing w:line="276" w:lineRule="auto"/>
        <w:jc w:val="both"/>
        <w:rPr>
          <w:rFonts w:asciiTheme="minorHAnsi" w:hAnsiTheme="minorHAnsi" w:cstheme="minorHAnsi"/>
          <w:bCs/>
          <w:sz w:val="22"/>
          <w:szCs w:val="22"/>
        </w:rPr>
      </w:pPr>
    </w:p>
    <w:p w14:paraId="4FA57153" w14:textId="77777777" w:rsidR="00923781" w:rsidRPr="00F95781" w:rsidRDefault="00923781" w:rsidP="00923781">
      <w:pPr>
        <w:spacing w:line="276" w:lineRule="auto"/>
        <w:jc w:val="both"/>
        <w:rPr>
          <w:rFonts w:asciiTheme="minorHAnsi" w:hAnsiTheme="minorHAnsi" w:cstheme="minorHAnsi"/>
          <w:bCs/>
          <w:sz w:val="22"/>
          <w:szCs w:val="22"/>
        </w:rPr>
      </w:pPr>
    </w:p>
    <w:p w14:paraId="18F967A1" w14:textId="77777777" w:rsidR="00923781" w:rsidRPr="00F95781" w:rsidRDefault="00923781" w:rsidP="00923781">
      <w:pPr>
        <w:pStyle w:val="Default"/>
        <w:jc w:val="both"/>
        <w:rPr>
          <w:rFonts w:asciiTheme="minorHAnsi" w:hAnsiTheme="minorHAnsi" w:cstheme="minorHAnsi"/>
          <w:sz w:val="22"/>
          <w:szCs w:val="22"/>
        </w:rPr>
      </w:pPr>
    </w:p>
    <w:p w14:paraId="3309433C" w14:textId="77777777" w:rsidR="00923781" w:rsidRPr="00F95781" w:rsidRDefault="00923781" w:rsidP="00923781">
      <w:pPr>
        <w:spacing w:line="276" w:lineRule="auto"/>
        <w:ind w:left="720" w:hanging="720"/>
        <w:jc w:val="both"/>
        <w:rPr>
          <w:rFonts w:asciiTheme="minorHAnsi" w:hAnsiTheme="minorHAnsi" w:cstheme="minorHAnsi"/>
          <w:b/>
          <w:i/>
          <w:sz w:val="22"/>
          <w:szCs w:val="22"/>
        </w:rPr>
      </w:pPr>
      <w:proofErr w:type="spellStart"/>
      <w:r w:rsidRPr="00F95781">
        <w:rPr>
          <w:rFonts w:asciiTheme="minorHAnsi" w:hAnsiTheme="minorHAnsi" w:cstheme="minorHAnsi"/>
          <w:b/>
          <w:i/>
          <w:sz w:val="22"/>
          <w:szCs w:val="22"/>
        </w:rPr>
        <w:t>Authorised</w:t>
      </w:r>
      <w:proofErr w:type="spellEnd"/>
      <w:r w:rsidRPr="00F95781">
        <w:rPr>
          <w:rFonts w:asciiTheme="minorHAnsi" w:hAnsiTheme="minorHAnsi" w:cstheme="minorHAnsi"/>
          <w:b/>
          <w:i/>
          <w:sz w:val="22"/>
          <w:szCs w:val="22"/>
        </w:rPr>
        <w:t xml:space="preserve"> Signatory</w:t>
      </w:r>
    </w:p>
    <w:p w14:paraId="05653409" w14:textId="77777777" w:rsidR="00923781" w:rsidRPr="00F95781" w:rsidRDefault="00923781" w:rsidP="00923781">
      <w:pPr>
        <w:spacing w:line="276" w:lineRule="auto"/>
        <w:ind w:left="720" w:hanging="720"/>
        <w:jc w:val="both"/>
        <w:rPr>
          <w:rFonts w:asciiTheme="minorHAnsi" w:hAnsiTheme="minorHAnsi" w:cstheme="minorHAnsi"/>
          <w:b/>
          <w:i/>
          <w:sz w:val="22"/>
          <w:szCs w:val="22"/>
        </w:rPr>
      </w:pPr>
    </w:p>
    <w:p w14:paraId="1689EB94" w14:textId="77777777" w:rsidR="00923781" w:rsidRPr="00F95781" w:rsidRDefault="00923781" w:rsidP="00923781">
      <w:pPr>
        <w:spacing w:line="276" w:lineRule="auto"/>
        <w:ind w:left="720" w:hanging="720"/>
        <w:jc w:val="both"/>
        <w:rPr>
          <w:rFonts w:asciiTheme="minorHAnsi" w:hAnsiTheme="minorHAnsi" w:cstheme="minorHAnsi"/>
          <w:sz w:val="22"/>
          <w:szCs w:val="22"/>
        </w:rPr>
      </w:pPr>
      <w:r w:rsidRPr="00F95781">
        <w:rPr>
          <w:rFonts w:asciiTheme="minorHAnsi" w:hAnsiTheme="minorHAnsi" w:cstheme="minorHAnsi"/>
          <w:b/>
          <w:i/>
          <w:sz w:val="22"/>
          <w:szCs w:val="22"/>
        </w:rPr>
        <w:t>Date:</w:t>
      </w:r>
    </w:p>
    <w:p w14:paraId="441F49FB" w14:textId="77777777" w:rsidR="00923781" w:rsidRPr="00F95781" w:rsidRDefault="00923781" w:rsidP="00923781">
      <w:pPr>
        <w:ind w:left="720" w:hanging="720"/>
        <w:jc w:val="both"/>
        <w:rPr>
          <w:rFonts w:asciiTheme="minorHAnsi" w:hAnsiTheme="minorHAnsi" w:cstheme="minorHAnsi"/>
          <w:b/>
          <w:sz w:val="22"/>
          <w:szCs w:val="22"/>
        </w:rPr>
      </w:pPr>
      <w:r w:rsidRPr="00F95781">
        <w:rPr>
          <w:rFonts w:asciiTheme="minorHAnsi" w:hAnsiTheme="minorHAnsi" w:cstheme="minorHAnsi"/>
          <w:b/>
          <w:i/>
          <w:sz w:val="22"/>
          <w:szCs w:val="22"/>
        </w:rPr>
        <w:t xml:space="preserve">Place: </w:t>
      </w:r>
    </w:p>
    <w:p w14:paraId="758204E2" w14:textId="77777777" w:rsidR="008B40B3" w:rsidRPr="00F95781" w:rsidRDefault="008B40B3" w:rsidP="00BD2B2C">
      <w:pPr>
        <w:ind w:left="720" w:hanging="720"/>
        <w:jc w:val="both"/>
        <w:rPr>
          <w:rFonts w:asciiTheme="minorHAnsi" w:hAnsiTheme="minorHAnsi" w:cstheme="minorHAnsi"/>
          <w:sz w:val="22"/>
          <w:szCs w:val="22"/>
        </w:rPr>
      </w:pPr>
    </w:p>
    <w:sectPr w:rsidR="008B40B3" w:rsidRPr="00F95781" w:rsidSect="00775654">
      <w:footerReference w:type="default" r:id="rId12"/>
      <w:pgSz w:w="12240" w:h="15840"/>
      <w:pgMar w:top="1304" w:right="1041" w:bottom="992"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8FABA" w14:textId="77777777" w:rsidR="003B7BB4" w:rsidRDefault="003B7BB4" w:rsidP="00D12FE8">
      <w:r>
        <w:separator/>
      </w:r>
    </w:p>
  </w:endnote>
  <w:endnote w:type="continuationSeparator" w:id="0">
    <w:p w14:paraId="303A40BC" w14:textId="77777777" w:rsidR="003B7BB4" w:rsidRDefault="003B7BB4" w:rsidP="00D12FE8">
      <w:r>
        <w:continuationSeparator/>
      </w:r>
    </w:p>
  </w:endnote>
  <w:endnote w:type="continuationNotice" w:id="1">
    <w:p w14:paraId="2F43D99A" w14:textId="77777777" w:rsidR="003B7BB4" w:rsidRDefault="003B7B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2075373"/>
      <w:docPartObj>
        <w:docPartGallery w:val="Page Numbers (Bottom of Page)"/>
        <w:docPartUnique/>
      </w:docPartObj>
    </w:sdtPr>
    <w:sdtContent>
      <w:sdt>
        <w:sdtPr>
          <w:id w:val="-1769616900"/>
          <w:docPartObj>
            <w:docPartGallery w:val="Page Numbers (Top of Page)"/>
            <w:docPartUnique/>
          </w:docPartObj>
        </w:sdtPr>
        <w:sdtContent>
          <w:p w14:paraId="512CFDC5" w14:textId="77777777" w:rsidR="000D6341" w:rsidRDefault="000D6341">
            <w:pPr>
              <w:pStyle w:val="Footer"/>
              <w:jc w:val="right"/>
            </w:pPr>
            <w:r>
              <w:t xml:space="preserve">Page </w:t>
            </w:r>
            <w:r>
              <w:rPr>
                <w:b/>
                <w:bCs/>
              </w:rPr>
              <w:fldChar w:fldCharType="begin"/>
            </w:r>
            <w:r>
              <w:rPr>
                <w:b/>
                <w:bCs/>
              </w:rPr>
              <w:instrText xml:space="preserve"> PAGE </w:instrText>
            </w:r>
            <w:r>
              <w:rPr>
                <w:b/>
                <w:bCs/>
              </w:rPr>
              <w:fldChar w:fldCharType="separate"/>
            </w:r>
            <w:r w:rsidR="00A66FB5">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A66FB5">
              <w:rPr>
                <w:b/>
                <w:bCs/>
                <w:noProof/>
              </w:rPr>
              <w:t>10</w:t>
            </w:r>
            <w:r>
              <w:rPr>
                <w:b/>
                <w:bCs/>
              </w:rPr>
              <w:fldChar w:fldCharType="end"/>
            </w:r>
          </w:p>
        </w:sdtContent>
      </w:sdt>
    </w:sdtContent>
  </w:sdt>
  <w:p w14:paraId="46104735" w14:textId="77777777" w:rsidR="000D6341" w:rsidRDefault="000D63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900DD" w14:textId="77777777" w:rsidR="003B7BB4" w:rsidRDefault="003B7BB4" w:rsidP="00D12FE8">
      <w:r>
        <w:separator/>
      </w:r>
    </w:p>
  </w:footnote>
  <w:footnote w:type="continuationSeparator" w:id="0">
    <w:p w14:paraId="13D57316" w14:textId="77777777" w:rsidR="003B7BB4" w:rsidRDefault="003B7BB4" w:rsidP="00D12FE8">
      <w:r>
        <w:continuationSeparator/>
      </w:r>
    </w:p>
  </w:footnote>
  <w:footnote w:type="continuationNotice" w:id="1">
    <w:p w14:paraId="45357C0B" w14:textId="77777777" w:rsidR="003B7BB4" w:rsidRDefault="003B7B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F4C09"/>
    <w:multiLevelType w:val="hybridMultilevel"/>
    <w:tmpl w:val="56B259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3F1B3C"/>
    <w:multiLevelType w:val="hybridMultilevel"/>
    <w:tmpl w:val="0BE490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515A56"/>
    <w:multiLevelType w:val="hybridMultilevel"/>
    <w:tmpl w:val="B386A64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EC0158D"/>
    <w:multiLevelType w:val="hybridMultilevel"/>
    <w:tmpl w:val="17B271D0"/>
    <w:lvl w:ilvl="0" w:tplc="9624542C">
      <w:start w:val="1"/>
      <w:numFmt w:val="decimal"/>
      <w:lvlText w:val="%1."/>
      <w:lvlJc w:val="left"/>
      <w:pPr>
        <w:tabs>
          <w:tab w:val="num" w:pos="360"/>
        </w:tabs>
        <w:ind w:left="360" w:hanging="360"/>
      </w:pPr>
      <w:rPr>
        <w:rFonts w:ascii="Times New Roman" w:hAnsi="Times New Roman" w:cs="Times New Roman" w:hint="default"/>
        <w:b/>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1B345AFD"/>
    <w:multiLevelType w:val="hybridMultilevel"/>
    <w:tmpl w:val="6256EFFC"/>
    <w:lvl w:ilvl="0" w:tplc="095092F0">
      <w:start w:val="1"/>
      <w:numFmt w:val="lowerLetter"/>
      <w:lvlText w:val="%1)"/>
      <w:lvlJc w:val="left"/>
      <w:pPr>
        <w:tabs>
          <w:tab w:val="num" w:pos="2076"/>
        </w:tabs>
        <w:ind w:left="2076"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32B74624"/>
    <w:multiLevelType w:val="hybridMultilevel"/>
    <w:tmpl w:val="151E97C6"/>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47DA405C"/>
    <w:multiLevelType w:val="hybridMultilevel"/>
    <w:tmpl w:val="8F261180"/>
    <w:lvl w:ilvl="0" w:tplc="0409000F">
      <w:start w:val="1"/>
      <w:numFmt w:val="decimal"/>
      <w:lvlText w:val="%1."/>
      <w:lvlJc w:val="left"/>
      <w:pPr>
        <w:tabs>
          <w:tab w:val="num" w:pos="2076"/>
        </w:tabs>
        <w:ind w:left="2076" w:hanging="360"/>
      </w:pPr>
      <w:rPr>
        <w:rFonts w:cs="Times New Roman"/>
      </w:rPr>
    </w:lvl>
    <w:lvl w:ilvl="1" w:tplc="B1D0F5AE">
      <w:start w:val="1"/>
      <w:numFmt w:val="lowerLetter"/>
      <w:lvlText w:val="%2)"/>
      <w:lvlJc w:val="left"/>
      <w:pPr>
        <w:tabs>
          <w:tab w:val="num" w:pos="900"/>
        </w:tabs>
        <w:ind w:left="900" w:hanging="360"/>
      </w:pPr>
      <w:rPr>
        <w:rFonts w:ascii="Arial" w:hAnsi="Arial" w:cs="Arial" w:hint="default"/>
      </w:rPr>
    </w:lvl>
    <w:lvl w:ilvl="2" w:tplc="0409001B">
      <w:start w:val="1"/>
      <w:numFmt w:val="lowerRoman"/>
      <w:lvlText w:val="%3."/>
      <w:lvlJc w:val="right"/>
      <w:pPr>
        <w:tabs>
          <w:tab w:val="num" w:pos="3516"/>
        </w:tabs>
        <w:ind w:left="3516" w:hanging="180"/>
      </w:pPr>
      <w:rPr>
        <w:rFonts w:cs="Times New Roman"/>
      </w:rPr>
    </w:lvl>
    <w:lvl w:ilvl="3" w:tplc="0409000F">
      <w:start w:val="1"/>
      <w:numFmt w:val="decimal"/>
      <w:lvlText w:val="%4."/>
      <w:lvlJc w:val="left"/>
      <w:pPr>
        <w:tabs>
          <w:tab w:val="num" w:pos="4236"/>
        </w:tabs>
        <w:ind w:left="4236" w:hanging="360"/>
      </w:pPr>
      <w:rPr>
        <w:rFonts w:cs="Times New Roman"/>
      </w:rPr>
    </w:lvl>
    <w:lvl w:ilvl="4" w:tplc="04090019">
      <w:start w:val="1"/>
      <w:numFmt w:val="lowerLetter"/>
      <w:lvlText w:val="%5."/>
      <w:lvlJc w:val="left"/>
      <w:pPr>
        <w:tabs>
          <w:tab w:val="num" w:pos="4956"/>
        </w:tabs>
        <w:ind w:left="4956" w:hanging="360"/>
      </w:pPr>
      <w:rPr>
        <w:rFonts w:cs="Times New Roman"/>
      </w:rPr>
    </w:lvl>
    <w:lvl w:ilvl="5" w:tplc="0409001B">
      <w:start w:val="1"/>
      <w:numFmt w:val="lowerRoman"/>
      <w:lvlText w:val="%6."/>
      <w:lvlJc w:val="right"/>
      <w:pPr>
        <w:tabs>
          <w:tab w:val="num" w:pos="5676"/>
        </w:tabs>
        <w:ind w:left="5676" w:hanging="180"/>
      </w:pPr>
      <w:rPr>
        <w:rFonts w:cs="Times New Roman"/>
      </w:rPr>
    </w:lvl>
    <w:lvl w:ilvl="6" w:tplc="0409000F">
      <w:start w:val="1"/>
      <w:numFmt w:val="decimal"/>
      <w:lvlText w:val="%7."/>
      <w:lvlJc w:val="left"/>
      <w:pPr>
        <w:tabs>
          <w:tab w:val="num" w:pos="6396"/>
        </w:tabs>
        <w:ind w:left="6396" w:hanging="360"/>
      </w:pPr>
      <w:rPr>
        <w:rFonts w:cs="Times New Roman"/>
      </w:rPr>
    </w:lvl>
    <w:lvl w:ilvl="7" w:tplc="04090019">
      <w:start w:val="1"/>
      <w:numFmt w:val="lowerLetter"/>
      <w:lvlText w:val="%8."/>
      <w:lvlJc w:val="left"/>
      <w:pPr>
        <w:tabs>
          <w:tab w:val="num" w:pos="7116"/>
        </w:tabs>
        <w:ind w:left="7116" w:hanging="360"/>
      </w:pPr>
      <w:rPr>
        <w:rFonts w:cs="Times New Roman"/>
      </w:rPr>
    </w:lvl>
    <w:lvl w:ilvl="8" w:tplc="0409001B">
      <w:start w:val="1"/>
      <w:numFmt w:val="lowerRoman"/>
      <w:lvlText w:val="%9."/>
      <w:lvlJc w:val="right"/>
      <w:pPr>
        <w:tabs>
          <w:tab w:val="num" w:pos="7836"/>
        </w:tabs>
        <w:ind w:left="7836" w:hanging="180"/>
      </w:pPr>
      <w:rPr>
        <w:rFonts w:cs="Times New Roman"/>
      </w:rPr>
    </w:lvl>
  </w:abstractNum>
  <w:abstractNum w:abstractNumId="7" w15:restartNumberingAfterBreak="0">
    <w:nsid w:val="480D6121"/>
    <w:multiLevelType w:val="hybridMultilevel"/>
    <w:tmpl w:val="D16E01B2"/>
    <w:lvl w:ilvl="0" w:tplc="40090017">
      <w:start w:val="1"/>
      <w:numFmt w:val="lowerLetter"/>
      <w:lvlText w:val="%1)"/>
      <w:lvlJc w:val="left"/>
      <w:pPr>
        <w:ind w:left="4050" w:hanging="360"/>
      </w:pPr>
    </w:lvl>
    <w:lvl w:ilvl="1" w:tplc="40090019" w:tentative="1">
      <w:start w:val="1"/>
      <w:numFmt w:val="lowerLetter"/>
      <w:lvlText w:val="%2."/>
      <w:lvlJc w:val="left"/>
      <w:pPr>
        <w:ind w:left="4770" w:hanging="360"/>
      </w:pPr>
    </w:lvl>
    <w:lvl w:ilvl="2" w:tplc="4009001B" w:tentative="1">
      <w:start w:val="1"/>
      <w:numFmt w:val="lowerRoman"/>
      <w:lvlText w:val="%3."/>
      <w:lvlJc w:val="right"/>
      <w:pPr>
        <w:ind w:left="5490" w:hanging="180"/>
      </w:pPr>
    </w:lvl>
    <w:lvl w:ilvl="3" w:tplc="4009000F" w:tentative="1">
      <w:start w:val="1"/>
      <w:numFmt w:val="decimal"/>
      <w:lvlText w:val="%4."/>
      <w:lvlJc w:val="left"/>
      <w:pPr>
        <w:ind w:left="6210" w:hanging="360"/>
      </w:pPr>
    </w:lvl>
    <w:lvl w:ilvl="4" w:tplc="40090019" w:tentative="1">
      <w:start w:val="1"/>
      <w:numFmt w:val="lowerLetter"/>
      <w:lvlText w:val="%5."/>
      <w:lvlJc w:val="left"/>
      <w:pPr>
        <w:ind w:left="6930" w:hanging="360"/>
      </w:pPr>
    </w:lvl>
    <w:lvl w:ilvl="5" w:tplc="4009001B" w:tentative="1">
      <w:start w:val="1"/>
      <w:numFmt w:val="lowerRoman"/>
      <w:lvlText w:val="%6."/>
      <w:lvlJc w:val="right"/>
      <w:pPr>
        <w:ind w:left="7650" w:hanging="180"/>
      </w:pPr>
    </w:lvl>
    <w:lvl w:ilvl="6" w:tplc="4009000F" w:tentative="1">
      <w:start w:val="1"/>
      <w:numFmt w:val="decimal"/>
      <w:lvlText w:val="%7."/>
      <w:lvlJc w:val="left"/>
      <w:pPr>
        <w:ind w:left="8370" w:hanging="360"/>
      </w:pPr>
    </w:lvl>
    <w:lvl w:ilvl="7" w:tplc="40090019" w:tentative="1">
      <w:start w:val="1"/>
      <w:numFmt w:val="lowerLetter"/>
      <w:lvlText w:val="%8."/>
      <w:lvlJc w:val="left"/>
      <w:pPr>
        <w:ind w:left="9090" w:hanging="360"/>
      </w:pPr>
    </w:lvl>
    <w:lvl w:ilvl="8" w:tplc="4009001B" w:tentative="1">
      <w:start w:val="1"/>
      <w:numFmt w:val="lowerRoman"/>
      <w:lvlText w:val="%9."/>
      <w:lvlJc w:val="right"/>
      <w:pPr>
        <w:ind w:left="9810" w:hanging="180"/>
      </w:pPr>
    </w:lvl>
  </w:abstractNum>
  <w:abstractNum w:abstractNumId="8" w15:restartNumberingAfterBreak="0">
    <w:nsid w:val="48860BF4"/>
    <w:multiLevelType w:val="hybridMultilevel"/>
    <w:tmpl w:val="808E28A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8D7308D"/>
    <w:multiLevelType w:val="hybridMultilevel"/>
    <w:tmpl w:val="3244B78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2DEE8A24">
      <w:start w:val="1"/>
      <w:numFmt w:val="decimal"/>
      <w:lvlText w:val="%3)"/>
      <w:lvlJc w:val="left"/>
      <w:pPr>
        <w:ind w:left="2340" w:hanging="360"/>
      </w:pPr>
      <w:rPr>
        <w:rFonts w:hint="default"/>
      </w:rPr>
    </w:lvl>
    <w:lvl w:ilvl="3" w:tplc="5CB4F712">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505C3F"/>
    <w:multiLevelType w:val="hybridMultilevel"/>
    <w:tmpl w:val="6E5AEF56"/>
    <w:lvl w:ilvl="0" w:tplc="B1D0F5AE">
      <w:start w:val="1"/>
      <w:numFmt w:val="lowerLetter"/>
      <w:lvlText w:val="%1)"/>
      <w:lvlJc w:val="left"/>
      <w:pPr>
        <w:tabs>
          <w:tab w:val="num" w:pos="900"/>
        </w:tabs>
        <w:ind w:left="900" w:hanging="360"/>
      </w:pPr>
      <w:rPr>
        <w:rFonts w:ascii="Arial" w:hAnsi="Arial" w:cs="Aria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65623B97"/>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4885ED4"/>
    <w:multiLevelType w:val="hybridMultilevel"/>
    <w:tmpl w:val="52726260"/>
    <w:lvl w:ilvl="0" w:tplc="1174EAFC">
      <w:start w:val="1"/>
      <w:numFmt w:val="lowerLetter"/>
      <w:lvlText w:val="%1)"/>
      <w:lvlJc w:val="left"/>
      <w:pPr>
        <w:tabs>
          <w:tab w:val="num" w:pos="900"/>
        </w:tabs>
        <w:ind w:left="900" w:hanging="360"/>
      </w:pPr>
      <w:rPr>
        <w:rFonts w:hint="default"/>
      </w:r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3" w15:restartNumberingAfterBreak="0">
    <w:nsid w:val="78EC3BAC"/>
    <w:multiLevelType w:val="hybridMultilevel"/>
    <w:tmpl w:val="E7ECE3D6"/>
    <w:lvl w:ilvl="0" w:tplc="04090019">
      <w:start w:val="1"/>
      <w:numFmt w:val="lowerLetter"/>
      <w:lvlText w:val="%1."/>
      <w:lvlJc w:val="left"/>
      <w:pPr>
        <w:ind w:left="1211"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7A902B78"/>
    <w:multiLevelType w:val="hybridMultilevel"/>
    <w:tmpl w:val="88745B8C"/>
    <w:lvl w:ilvl="0" w:tplc="7BA260C0">
      <w:start w:val="1"/>
      <w:numFmt w:val="decimal"/>
      <w:lvlText w:val="%1."/>
      <w:lvlJc w:val="left"/>
      <w:pPr>
        <w:tabs>
          <w:tab w:val="num" w:pos="288"/>
        </w:tabs>
      </w:pPr>
      <w:rPr>
        <w:rFonts w:hint="default"/>
        <w:b w:val="0"/>
        <w:sz w:val="24"/>
        <w:szCs w:val="24"/>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7D770F7E"/>
    <w:multiLevelType w:val="hybridMultilevel"/>
    <w:tmpl w:val="1518903C"/>
    <w:lvl w:ilvl="0" w:tplc="095092F0">
      <w:start w:val="1"/>
      <w:numFmt w:val="lowerLetter"/>
      <w:lvlText w:val="%1)"/>
      <w:lvlJc w:val="left"/>
      <w:pPr>
        <w:tabs>
          <w:tab w:val="num" w:pos="2076"/>
        </w:tabs>
        <w:ind w:left="2076"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40582147">
    <w:abstractNumId w:val="6"/>
  </w:num>
  <w:num w:numId="2" w16cid:durableId="312487374">
    <w:abstractNumId w:val="5"/>
  </w:num>
  <w:num w:numId="3" w16cid:durableId="1376854293">
    <w:abstractNumId w:val="4"/>
  </w:num>
  <w:num w:numId="4" w16cid:durableId="916325659">
    <w:abstractNumId w:val="15"/>
  </w:num>
  <w:num w:numId="5" w16cid:durableId="768543524">
    <w:abstractNumId w:val="14"/>
  </w:num>
  <w:num w:numId="6" w16cid:durableId="1845244739">
    <w:abstractNumId w:val="10"/>
  </w:num>
  <w:num w:numId="7" w16cid:durableId="151676872">
    <w:abstractNumId w:val="12"/>
  </w:num>
  <w:num w:numId="8" w16cid:durableId="116019338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87038604">
    <w:abstractNumId w:val="3"/>
  </w:num>
  <w:num w:numId="10" w16cid:durableId="1096367880">
    <w:abstractNumId w:val="2"/>
  </w:num>
  <w:num w:numId="11" w16cid:durableId="606154209">
    <w:abstractNumId w:val="1"/>
  </w:num>
  <w:num w:numId="12" w16cid:durableId="95598849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23380137">
    <w:abstractNumId w:val="11"/>
  </w:num>
  <w:num w:numId="14" w16cid:durableId="364714748">
    <w:abstractNumId w:val="7"/>
  </w:num>
  <w:num w:numId="15" w16cid:durableId="544752184">
    <w:abstractNumId w:val="0"/>
  </w:num>
  <w:num w:numId="16" w16cid:durableId="975601251">
    <w:abstractNumId w:val="8"/>
  </w:num>
  <w:num w:numId="17" w16cid:durableId="593443012">
    <w:abstractNumId w:val="9"/>
  </w:num>
  <w:num w:numId="18" w16cid:durableId="121951818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38D"/>
    <w:rsid w:val="00003177"/>
    <w:rsid w:val="00010B23"/>
    <w:rsid w:val="000227E2"/>
    <w:rsid w:val="00026A7A"/>
    <w:rsid w:val="00027480"/>
    <w:rsid w:val="00033A97"/>
    <w:rsid w:val="0003654D"/>
    <w:rsid w:val="00036E26"/>
    <w:rsid w:val="00037394"/>
    <w:rsid w:val="00041979"/>
    <w:rsid w:val="0004394F"/>
    <w:rsid w:val="00052EF3"/>
    <w:rsid w:val="0005743E"/>
    <w:rsid w:val="00063554"/>
    <w:rsid w:val="00064DCD"/>
    <w:rsid w:val="00075C91"/>
    <w:rsid w:val="00075FAE"/>
    <w:rsid w:val="00081666"/>
    <w:rsid w:val="0008295B"/>
    <w:rsid w:val="00095024"/>
    <w:rsid w:val="000966F1"/>
    <w:rsid w:val="000A54C4"/>
    <w:rsid w:val="000A5A19"/>
    <w:rsid w:val="000B051D"/>
    <w:rsid w:val="000B2C0F"/>
    <w:rsid w:val="000B39F6"/>
    <w:rsid w:val="000C4059"/>
    <w:rsid w:val="000C6657"/>
    <w:rsid w:val="000C6E10"/>
    <w:rsid w:val="000C72BE"/>
    <w:rsid w:val="000D4529"/>
    <w:rsid w:val="000D6341"/>
    <w:rsid w:val="000E0F74"/>
    <w:rsid w:val="000E5369"/>
    <w:rsid w:val="000F173D"/>
    <w:rsid w:val="000F278B"/>
    <w:rsid w:val="000F28B4"/>
    <w:rsid w:val="000F2B2F"/>
    <w:rsid w:val="000F40C1"/>
    <w:rsid w:val="0010288E"/>
    <w:rsid w:val="00111158"/>
    <w:rsid w:val="00134FF7"/>
    <w:rsid w:val="001444A6"/>
    <w:rsid w:val="00156173"/>
    <w:rsid w:val="001607D5"/>
    <w:rsid w:val="00160F0A"/>
    <w:rsid w:val="00171843"/>
    <w:rsid w:val="00174820"/>
    <w:rsid w:val="00174BC5"/>
    <w:rsid w:val="00192B5D"/>
    <w:rsid w:val="00193546"/>
    <w:rsid w:val="00195074"/>
    <w:rsid w:val="001A0CE9"/>
    <w:rsid w:val="001A5698"/>
    <w:rsid w:val="001A6137"/>
    <w:rsid w:val="001B21BF"/>
    <w:rsid w:val="001B3D48"/>
    <w:rsid w:val="001B46EE"/>
    <w:rsid w:val="001C5C39"/>
    <w:rsid w:val="001D2E88"/>
    <w:rsid w:val="001D418E"/>
    <w:rsid w:val="001D5CCB"/>
    <w:rsid w:val="001F0A28"/>
    <w:rsid w:val="001F4DD5"/>
    <w:rsid w:val="00205DDB"/>
    <w:rsid w:val="0020701F"/>
    <w:rsid w:val="002070F8"/>
    <w:rsid w:val="002136BB"/>
    <w:rsid w:val="00214B86"/>
    <w:rsid w:val="00223A20"/>
    <w:rsid w:val="002243F8"/>
    <w:rsid w:val="002251A7"/>
    <w:rsid w:val="00227DA6"/>
    <w:rsid w:val="00230E21"/>
    <w:rsid w:val="002315CA"/>
    <w:rsid w:val="00236CBD"/>
    <w:rsid w:val="00237761"/>
    <w:rsid w:val="002528F9"/>
    <w:rsid w:val="00253296"/>
    <w:rsid w:val="0026531B"/>
    <w:rsid w:val="00275B2F"/>
    <w:rsid w:val="00290913"/>
    <w:rsid w:val="0029111F"/>
    <w:rsid w:val="002941F8"/>
    <w:rsid w:val="002B2D99"/>
    <w:rsid w:val="002C0094"/>
    <w:rsid w:val="002D22F0"/>
    <w:rsid w:val="002D2FF0"/>
    <w:rsid w:val="002D3868"/>
    <w:rsid w:val="002D3F22"/>
    <w:rsid w:val="002D435E"/>
    <w:rsid w:val="002D51E8"/>
    <w:rsid w:val="002D7F90"/>
    <w:rsid w:val="002E098A"/>
    <w:rsid w:val="002E27C9"/>
    <w:rsid w:val="002E28DF"/>
    <w:rsid w:val="002E3642"/>
    <w:rsid w:val="002E7339"/>
    <w:rsid w:val="002E76E7"/>
    <w:rsid w:val="002F2FD5"/>
    <w:rsid w:val="002F749F"/>
    <w:rsid w:val="00303D2F"/>
    <w:rsid w:val="003162E4"/>
    <w:rsid w:val="00320C14"/>
    <w:rsid w:val="00326074"/>
    <w:rsid w:val="00326BFC"/>
    <w:rsid w:val="003426BE"/>
    <w:rsid w:val="00343544"/>
    <w:rsid w:val="00343FD5"/>
    <w:rsid w:val="003500D8"/>
    <w:rsid w:val="00350CB7"/>
    <w:rsid w:val="003517E9"/>
    <w:rsid w:val="0035268E"/>
    <w:rsid w:val="00352E12"/>
    <w:rsid w:val="0035444D"/>
    <w:rsid w:val="00357125"/>
    <w:rsid w:val="00365058"/>
    <w:rsid w:val="003655CE"/>
    <w:rsid w:val="00366C76"/>
    <w:rsid w:val="00374294"/>
    <w:rsid w:val="00374709"/>
    <w:rsid w:val="00377CCA"/>
    <w:rsid w:val="00382AB3"/>
    <w:rsid w:val="0038376C"/>
    <w:rsid w:val="00393F9F"/>
    <w:rsid w:val="00395465"/>
    <w:rsid w:val="003A0243"/>
    <w:rsid w:val="003A03B1"/>
    <w:rsid w:val="003A39E4"/>
    <w:rsid w:val="003B0113"/>
    <w:rsid w:val="003B3023"/>
    <w:rsid w:val="003B7720"/>
    <w:rsid w:val="003B7BB4"/>
    <w:rsid w:val="003C2DBB"/>
    <w:rsid w:val="003D1638"/>
    <w:rsid w:val="003D4AB2"/>
    <w:rsid w:val="003E21E7"/>
    <w:rsid w:val="003E2EF6"/>
    <w:rsid w:val="003F200D"/>
    <w:rsid w:val="003F244D"/>
    <w:rsid w:val="00407543"/>
    <w:rsid w:val="00412549"/>
    <w:rsid w:val="00416CE0"/>
    <w:rsid w:val="004171B4"/>
    <w:rsid w:val="004204F0"/>
    <w:rsid w:val="0042730F"/>
    <w:rsid w:val="004313C3"/>
    <w:rsid w:val="00434AFC"/>
    <w:rsid w:val="00436E0C"/>
    <w:rsid w:val="00442E7B"/>
    <w:rsid w:val="00445967"/>
    <w:rsid w:val="00452927"/>
    <w:rsid w:val="00455B09"/>
    <w:rsid w:val="0045664D"/>
    <w:rsid w:val="00456A24"/>
    <w:rsid w:val="0046152C"/>
    <w:rsid w:val="004628DF"/>
    <w:rsid w:val="00466995"/>
    <w:rsid w:val="00466E5A"/>
    <w:rsid w:val="004743D4"/>
    <w:rsid w:val="00482AD4"/>
    <w:rsid w:val="0048679B"/>
    <w:rsid w:val="004914D9"/>
    <w:rsid w:val="00491DD1"/>
    <w:rsid w:val="004A24F8"/>
    <w:rsid w:val="004A48D3"/>
    <w:rsid w:val="004B040C"/>
    <w:rsid w:val="004B4691"/>
    <w:rsid w:val="004C7AB9"/>
    <w:rsid w:val="004D7BB9"/>
    <w:rsid w:val="004F0D88"/>
    <w:rsid w:val="004F55CC"/>
    <w:rsid w:val="004F7888"/>
    <w:rsid w:val="00500B71"/>
    <w:rsid w:val="0050135F"/>
    <w:rsid w:val="0050307B"/>
    <w:rsid w:val="005044EB"/>
    <w:rsid w:val="005120B3"/>
    <w:rsid w:val="00516224"/>
    <w:rsid w:val="00520188"/>
    <w:rsid w:val="00521D71"/>
    <w:rsid w:val="0052322A"/>
    <w:rsid w:val="0053115F"/>
    <w:rsid w:val="00531CA7"/>
    <w:rsid w:val="00532A2B"/>
    <w:rsid w:val="005330D2"/>
    <w:rsid w:val="00537250"/>
    <w:rsid w:val="00547E3A"/>
    <w:rsid w:val="00550954"/>
    <w:rsid w:val="00553C3C"/>
    <w:rsid w:val="005631B2"/>
    <w:rsid w:val="005651E2"/>
    <w:rsid w:val="00575FB6"/>
    <w:rsid w:val="005A270D"/>
    <w:rsid w:val="005B4DAD"/>
    <w:rsid w:val="005B522D"/>
    <w:rsid w:val="005B7985"/>
    <w:rsid w:val="005C2552"/>
    <w:rsid w:val="005C3B6E"/>
    <w:rsid w:val="005C56B5"/>
    <w:rsid w:val="005D7D90"/>
    <w:rsid w:val="005D7FC9"/>
    <w:rsid w:val="005F0582"/>
    <w:rsid w:val="005F0903"/>
    <w:rsid w:val="00603D9D"/>
    <w:rsid w:val="00605487"/>
    <w:rsid w:val="006059D7"/>
    <w:rsid w:val="006158B4"/>
    <w:rsid w:val="00617588"/>
    <w:rsid w:val="00624B38"/>
    <w:rsid w:val="00624C77"/>
    <w:rsid w:val="00625B23"/>
    <w:rsid w:val="0063083B"/>
    <w:rsid w:val="00636CD5"/>
    <w:rsid w:val="006375AF"/>
    <w:rsid w:val="0064168D"/>
    <w:rsid w:val="00642B4D"/>
    <w:rsid w:val="0064331C"/>
    <w:rsid w:val="00665E4E"/>
    <w:rsid w:val="0067019B"/>
    <w:rsid w:val="0067133F"/>
    <w:rsid w:val="00676C0C"/>
    <w:rsid w:val="00686D34"/>
    <w:rsid w:val="00687474"/>
    <w:rsid w:val="00690BFC"/>
    <w:rsid w:val="00692148"/>
    <w:rsid w:val="006A3C8C"/>
    <w:rsid w:val="006B1A4F"/>
    <w:rsid w:val="006B5E1F"/>
    <w:rsid w:val="006B7CDB"/>
    <w:rsid w:val="006C2715"/>
    <w:rsid w:val="006C3617"/>
    <w:rsid w:val="006C40A8"/>
    <w:rsid w:val="006D0229"/>
    <w:rsid w:val="006D6E8D"/>
    <w:rsid w:val="006E0865"/>
    <w:rsid w:val="006E1788"/>
    <w:rsid w:val="006E17AB"/>
    <w:rsid w:val="006E3FC1"/>
    <w:rsid w:val="006E4D55"/>
    <w:rsid w:val="006F13E7"/>
    <w:rsid w:val="0070025D"/>
    <w:rsid w:val="00702F46"/>
    <w:rsid w:val="00703331"/>
    <w:rsid w:val="00712BFD"/>
    <w:rsid w:val="00713840"/>
    <w:rsid w:val="00720CE6"/>
    <w:rsid w:val="00721C74"/>
    <w:rsid w:val="007222F4"/>
    <w:rsid w:val="0073004D"/>
    <w:rsid w:val="00734878"/>
    <w:rsid w:val="00746486"/>
    <w:rsid w:val="0075378C"/>
    <w:rsid w:val="00755387"/>
    <w:rsid w:val="007575E4"/>
    <w:rsid w:val="00775654"/>
    <w:rsid w:val="00777E96"/>
    <w:rsid w:val="00785941"/>
    <w:rsid w:val="0078698E"/>
    <w:rsid w:val="00794638"/>
    <w:rsid w:val="00795544"/>
    <w:rsid w:val="00796432"/>
    <w:rsid w:val="007A1872"/>
    <w:rsid w:val="007A3F82"/>
    <w:rsid w:val="007A5A58"/>
    <w:rsid w:val="007B4BED"/>
    <w:rsid w:val="007C0A0B"/>
    <w:rsid w:val="007C5C93"/>
    <w:rsid w:val="007D0803"/>
    <w:rsid w:val="007D1C69"/>
    <w:rsid w:val="007D7847"/>
    <w:rsid w:val="007F1A94"/>
    <w:rsid w:val="00802F7C"/>
    <w:rsid w:val="00807D85"/>
    <w:rsid w:val="0081031C"/>
    <w:rsid w:val="00821164"/>
    <w:rsid w:val="008223A0"/>
    <w:rsid w:val="008319D1"/>
    <w:rsid w:val="00841DA0"/>
    <w:rsid w:val="008435C4"/>
    <w:rsid w:val="00844761"/>
    <w:rsid w:val="00847853"/>
    <w:rsid w:val="00855C3A"/>
    <w:rsid w:val="00856FF9"/>
    <w:rsid w:val="008A53D7"/>
    <w:rsid w:val="008B2198"/>
    <w:rsid w:val="008B40B3"/>
    <w:rsid w:val="008B6451"/>
    <w:rsid w:val="008C06F9"/>
    <w:rsid w:val="008C0D8B"/>
    <w:rsid w:val="008C1072"/>
    <w:rsid w:val="008C11F0"/>
    <w:rsid w:val="008C31F3"/>
    <w:rsid w:val="008D708F"/>
    <w:rsid w:val="008E2FD4"/>
    <w:rsid w:val="008E67A9"/>
    <w:rsid w:val="008E6939"/>
    <w:rsid w:val="008F7A1C"/>
    <w:rsid w:val="0090303D"/>
    <w:rsid w:val="00906228"/>
    <w:rsid w:val="009135A9"/>
    <w:rsid w:val="009145D9"/>
    <w:rsid w:val="00914E86"/>
    <w:rsid w:val="009155A2"/>
    <w:rsid w:val="00923781"/>
    <w:rsid w:val="00923B82"/>
    <w:rsid w:val="00924857"/>
    <w:rsid w:val="009325A3"/>
    <w:rsid w:val="009329A9"/>
    <w:rsid w:val="00933E70"/>
    <w:rsid w:val="009350B5"/>
    <w:rsid w:val="0094036C"/>
    <w:rsid w:val="00941A69"/>
    <w:rsid w:val="00941F7C"/>
    <w:rsid w:val="009522AB"/>
    <w:rsid w:val="00954539"/>
    <w:rsid w:val="00967AE8"/>
    <w:rsid w:val="009716F0"/>
    <w:rsid w:val="0097338D"/>
    <w:rsid w:val="00997DFE"/>
    <w:rsid w:val="009A7B84"/>
    <w:rsid w:val="009B357A"/>
    <w:rsid w:val="009C101C"/>
    <w:rsid w:val="009C2B6C"/>
    <w:rsid w:val="009D0B0A"/>
    <w:rsid w:val="009D1545"/>
    <w:rsid w:val="009E2234"/>
    <w:rsid w:val="009F1EB8"/>
    <w:rsid w:val="009F38C4"/>
    <w:rsid w:val="00A02B06"/>
    <w:rsid w:val="00A11039"/>
    <w:rsid w:val="00A22B8E"/>
    <w:rsid w:val="00A35E6D"/>
    <w:rsid w:val="00A54347"/>
    <w:rsid w:val="00A545DF"/>
    <w:rsid w:val="00A66FB5"/>
    <w:rsid w:val="00A70774"/>
    <w:rsid w:val="00A773A4"/>
    <w:rsid w:val="00A92E68"/>
    <w:rsid w:val="00AA1823"/>
    <w:rsid w:val="00AA1926"/>
    <w:rsid w:val="00AA3655"/>
    <w:rsid w:val="00AB4B22"/>
    <w:rsid w:val="00AB74B4"/>
    <w:rsid w:val="00AC109E"/>
    <w:rsid w:val="00AC51CC"/>
    <w:rsid w:val="00AD0BBC"/>
    <w:rsid w:val="00AD6508"/>
    <w:rsid w:val="00AD7596"/>
    <w:rsid w:val="00AD778E"/>
    <w:rsid w:val="00AE0DB8"/>
    <w:rsid w:val="00AE25AE"/>
    <w:rsid w:val="00AE644C"/>
    <w:rsid w:val="00AF6427"/>
    <w:rsid w:val="00AF7E2E"/>
    <w:rsid w:val="00B047B4"/>
    <w:rsid w:val="00B04F38"/>
    <w:rsid w:val="00B04F6F"/>
    <w:rsid w:val="00B1297F"/>
    <w:rsid w:val="00B149FD"/>
    <w:rsid w:val="00B20287"/>
    <w:rsid w:val="00B32F1B"/>
    <w:rsid w:val="00B36BEF"/>
    <w:rsid w:val="00B37B23"/>
    <w:rsid w:val="00B41A3F"/>
    <w:rsid w:val="00B46418"/>
    <w:rsid w:val="00B612F2"/>
    <w:rsid w:val="00B61AFB"/>
    <w:rsid w:val="00B63CFD"/>
    <w:rsid w:val="00B70438"/>
    <w:rsid w:val="00B73980"/>
    <w:rsid w:val="00B73B24"/>
    <w:rsid w:val="00B74AA7"/>
    <w:rsid w:val="00B8036B"/>
    <w:rsid w:val="00B82AB3"/>
    <w:rsid w:val="00B91953"/>
    <w:rsid w:val="00B94E06"/>
    <w:rsid w:val="00B9531B"/>
    <w:rsid w:val="00B96297"/>
    <w:rsid w:val="00B97130"/>
    <w:rsid w:val="00B97420"/>
    <w:rsid w:val="00B97EDA"/>
    <w:rsid w:val="00BA3055"/>
    <w:rsid w:val="00BB0F0A"/>
    <w:rsid w:val="00BB247E"/>
    <w:rsid w:val="00BB6925"/>
    <w:rsid w:val="00BB7E53"/>
    <w:rsid w:val="00BC1F4C"/>
    <w:rsid w:val="00BC48A9"/>
    <w:rsid w:val="00BC5853"/>
    <w:rsid w:val="00BD2B2C"/>
    <w:rsid w:val="00BD4E9B"/>
    <w:rsid w:val="00BD5A7A"/>
    <w:rsid w:val="00BD5AAD"/>
    <w:rsid w:val="00BE7379"/>
    <w:rsid w:val="00BF6524"/>
    <w:rsid w:val="00C15E03"/>
    <w:rsid w:val="00C20554"/>
    <w:rsid w:val="00C262D1"/>
    <w:rsid w:val="00C46418"/>
    <w:rsid w:val="00C60D41"/>
    <w:rsid w:val="00C7015D"/>
    <w:rsid w:val="00C82113"/>
    <w:rsid w:val="00C83469"/>
    <w:rsid w:val="00C84018"/>
    <w:rsid w:val="00C8466E"/>
    <w:rsid w:val="00C8759C"/>
    <w:rsid w:val="00C875F6"/>
    <w:rsid w:val="00C90B99"/>
    <w:rsid w:val="00C917F9"/>
    <w:rsid w:val="00C92BE8"/>
    <w:rsid w:val="00C92CF7"/>
    <w:rsid w:val="00C95A4A"/>
    <w:rsid w:val="00CA1172"/>
    <w:rsid w:val="00CB4A77"/>
    <w:rsid w:val="00CB5C41"/>
    <w:rsid w:val="00CB6F08"/>
    <w:rsid w:val="00CC1260"/>
    <w:rsid w:val="00CC186B"/>
    <w:rsid w:val="00CC6C2B"/>
    <w:rsid w:val="00CD6F4B"/>
    <w:rsid w:val="00CD79DF"/>
    <w:rsid w:val="00CF2BE7"/>
    <w:rsid w:val="00CF6C81"/>
    <w:rsid w:val="00D0179D"/>
    <w:rsid w:val="00D01F0C"/>
    <w:rsid w:val="00D030C8"/>
    <w:rsid w:val="00D04A28"/>
    <w:rsid w:val="00D11FCA"/>
    <w:rsid w:val="00D12C03"/>
    <w:rsid w:val="00D12FE8"/>
    <w:rsid w:val="00D1365D"/>
    <w:rsid w:val="00D17AEE"/>
    <w:rsid w:val="00D26CCC"/>
    <w:rsid w:val="00D26DF2"/>
    <w:rsid w:val="00D30F7B"/>
    <w:rsid w:val="00D3294F"/>
    <w:rsid w:val="00D437CF"/>
    <w:rsid w:val="00D45E5C"/>
    <w:rsid w:val="00D50A30"/>
    <w:rsid w:val="00D50FE5"/>
    <w:rsid w:val="00D57344"/>
    <w:rsid w:val="00D57FD1"/>
    <w:rsid w:val="00D62C08"/>
    <w:rsid w:val="00D66D5D"/>
    <w:rsid w:val="00D71324"/>
    <w:rsid w:val="00D738B6"/>
    <w:rsid w:val="00D744A9"/>
    <w:rsid w:val="00D750A3"/>
    <w:rsid w:val="00D7746A"/>
    <w:rsid w:val="00D80716"/>
    <w:rsid w:val="00D8496E"/>
    <w:rsid w:val="00D851EB"/>
    <w:rsid w:val="00D86BF6"/>
    <w:rsid w:val="00DB0C2A"/>
    <w:rsid w:val="00DB1DAB"/>
    <w:rsid w:val="00DC4706"/>
    <w:rsid w:val="00DC6F99"/>
    <w:rsid w:val="00DD3502"/>
    <w:rsid w:val="00DD3A05"/>
    <w:rsid w:val="00DD484F"/>
    <w:rsid w:val="00DE1A2F"/>
    <w:rsid w:val="00DE72CA"/>
    <w:rsid w:val="00DF62CF"/>
    <w:rsid w:val="00E0500A"/>
    <w:rsid w:val="00E25A55"/>
    <w:rsid w:val="00E276F0"/>
    <w:rsid w:val="00E35628"/>
    <w:rsid w:val="00E42F60"/>
    <w:rsid w:val="00E461FC"/>
    <w:rsid w:val="00E52F55"/>
    <w:rsid w:val="00E5590C"/>
    <w:rsid w:val="00E56092"/>
    <w:rsid w:val="00E626F4"/>
    <w:rsid w:val="00E64638"/>
    <w:rsid w:val="00E65707"/>
    <w:rsid w:val="00E7782A"/>
    <w:rsid w:val="00EA2535"/>
    <w:rsid w:val="00EA2697"/>
    <w:rsid w:val="00EA32FD"/>
    <w:rsid w:val="00EA492A"/>
    <w:rsid w:val="00EB4175"/>
    <w:rsid w:val="00EB4299"/>
    <w:rsid w:val="00EC3BF0"/>
    <w:rsid w:val="00ED0049"/>
    <w:rsid w:val="00ED1282"/>
    <w:rsid w:val="00ED4149"/>
    <w:rsid w:val="00ED7ADB"/>
    <w:rsid w:val="00ED7ECC"/>
    <w:rsid w:val="00EE252F"/>
    <w:rsid w:val="00EF423C"/>
    <w:rsid w:val="00EF76DA"/>
    <w:rsid w:val="00EF7D7F"/>
    <w:rsid w:val="00F02616"/>
    <w:rsid w:val="00F22A0E"/>
    <w:rsid w:val="00F27CA2"/>
    <w:rsid w:val="00F36621"/>
    <w:rsid w:val="00F413D7"/>
    <w:rsid w:val="00F42848"/>
    <w:rsid w:val="00F44C83"/>
    <w:rsid w:val="00F54420"/>
    <w:rsid w:val="00F553F6"/>
    <w:rsid w:val="00F575DC"/>
    <w:rsid w:val="00F57FF8"/>
    <w:rsid w:val="00F66415"/>
    <w:rsid w:val="00F75CBE"/>
    <w:rsid w:val="00F77508"/>
    <w:rsid w:val="00F82CE0"/>
    <w:rsid w:val="00F848A8"/>
    <w:rsid w:val="00F85119"/>
    <w:rsid w:val="00F877B5"/>
    <w:rsid w:val="00F87F4F"/>
    <w:rsid w:val="00F95781"/>
    <w:rsid w:val="00FA3E5F"/>
    <w:rsid w:val="00FB0FC9"/>
    <w:rsid w:val="00FB25A1"/>
    <w:rsid w:val="00FB5E57"/>
    <w:rsid w:val="00FC25D5"/>
    <w:rsid w:val="00FC586A"/>
    <w:rsid w:val="00FC5D6B"/>
    <w:rsid w:val="00FC611E"/>
    <w:rsid w:val="00FD7A70"/>
    <w:rsid w:val="00FE0F19"/>
    <w:rsid w:val="00FE2EA3"/>
    <w:rsid w:val="00FE581E"/>
    <w:rsid w:val="00FF0193"/>
    <w:rsid w:val="00FF2165"/>
    <w:rsid w:val="00FF3C8A"/>
    <w:rsid w:val="00FF4C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B6AD91"/>
  <w15:docId w15:val="{9136B7DA-878D-4788-8771-A1925D1CA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7338D"/>
    <w:rPr>
      <w:sz w:val="24"/>
      <w:szCs w:val="24"/>
    </w:rPr>
  </w:style>
  <w:style w:type="paragraph" w:styleId="Heading1">
    <w:name w:val="heading 1"/>
    <w:basedOn w:val="Normal"/>
    <w:next w:val="Normal"/>
    <w:link w:val="Heading1Char"/>
    <w:qFormat/>
    <w:rsid w:val="0097338D"/>
    <w:pPr>
      <w:keepNext/>
      <w:outlineLvl w:val="0"/>
    </w:pPr>
    <w:rPr>
      <w:b/>
      <w:bCs/>
      <w:sz w:val="28"/>
    </w:rPr>
  </w:style>
  <w:style w:type="paragraph" w:styleId="Heading3">
    <w:name w:val="heading 3"/>
    <w:basedOn w:val="Normal"/>
    <w:next w:val="Normal"/>
    <w:link w:val="Heading3Char"/>
    <w:semiHidden/>
    <w:unhideWhenUsed/>
    <w:qFormat/>
    <w:rsid w:val="00A545DF"/>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97338D"/>
    <w:rPr>
      <w:b/>
      <w:bCs/>
      <w:sz w:val="28"/>
      <w:szCs w:val="24"/>
      <w:lang w:val="en-US" w:eastAsia="en-US" w:bidi="ar-SA"/>
    </w:rPr>
  </w:style>
  <w:style w:type="paragraph" w:styleId="BodyText">
    <w:name w:val="Body Text"/>
    <w:basedOn w:val="Normal"/>
    <w:link w:val="BodyTextChar"/>
    <w:rsid w:val="0097338D"/>
    <w:pPr>
      <w:jc w:val="both"/>
    </w:pPr>
  </w:style>
  <w:style w:type="character" w:customStyle="1" w:styleId="BodyTextChar">
    <w:name w:val="Body Text Char"/>
    <w:basedOn w:val="DefaultParagraphFont"/>
    <w:link w:val="BodyText"/>
    <w:semiHidden/>
    <w:locked/>
    <w:rsid w:val="0097338D"/>
    <w:rPr>
      <w:sz w:val="24"/>
      <w:szCs w:val="24"/>
      <w:lang w:val="en-US" w:eastAsia="en-US" w:bidi="ar-SA"/>
    </w:rPr>
  </w:style>
  <w:style w:type="paragraph" w:styleId="Title">
    <w:name w:val="Title"/>
    <w:basedOn w:val="Normal"/>
    <w:link w:val="TitleChar"/>
    <w:qFormat/>
    <w:rsid w:val="0097338D"/>
    <w:pPr>
      <w:jc w:val="center"/>
    </w:pPr>
    <w:rPr>
      <w:rFonts w:ascii="Verdana" w:hAnsi="Verdana"/>
      <w:b/>
      <w:bCs/>
      <w:sz w:val="20"/>
    </w:rPr>
  </w:style>
  <w:style w:type="character" w:customStyle="1" w:styleId="TitleChar">
    <w:name w:val="Title Char"/>
    <w:basedOn w:val="DefaultParagraphFont"/>
    <w:link w:val="Title"/>
    <w:locked/>
    <w:rsid w:val="0097338D"/>
    <w:rPr>
      <w:rFonts w:ascii="Verdana" w:hAnsi="Verdana"/>
      <w:b/>
      <w:bCs/>
      <w:szCs w:val="24"/>
      <w:lang w:val="en-US" w:eastAsia="en-US" w:bidi="ar-SA"/>
    </w:rPr>
  </w:style>
  <w:style w:type="paragraph" w:styleId="BalloonText">
    <w:name w:val="Balloon Text"/>
    <w:basedOn w:val="Normal"/>
    <w:link w:val="BalloonTextChar"/>
    <w:rsid w:val="00821164"/>
    <w:rPr>
      <w:rFonts w:ascii="Tahoma" w:hAnsi="Tahoma" w:cs="Tahoma"/>
      <w:sz w:val="16"/>
      <w:szCs w:val="16"/>
    </w:rPr>
  </w:style>
  <w:style w:type="character" w:customStyle="1" w:styleId="BalloonTextChar">
    <w:name w:val="Balloon Text Char"/>
    <w:basedOn w:val="DefaultParagraphFont"/>
    <w:link w:val="BalloonText"/>
    <w:rsid w:val="00821164"/>
    <w:rPr>
      <w:rFonts w:ascii="Tahoma" w:hAnsi="Tahoma" w:cs="Tahoma"/>
      <w:sz w:val="16"/>
      <w:szCs w:val="16"/>
    </w:rPr>
  </w:style>
  <w:style w:type="paragraph" w:styleId="BodyTextIndent">
    <w:name w:val="Body Text Indent"/>
    <w:basedOn w:val="Normal"/>
    <w:rsid w:val="001607D5"/>
    <w:pPr>
      <w:spacing w:after="120"/>
      <w:ind w:left="360"/>
    </w:pPr>
  </w:style>
  <w:style w:type="paragraph" w:styleId="Header">
    <w:name w:val="header"/>
    <w:basedOn w:val="Normal"/>
    <w:rsid w:val="004F7888"/>
    <w:pPr>
      <w:widowControl w:val="0"/>
      <w:tabs>
        <w:tab w:val="center" w:pos="4320"/>
        <w:tab w:val="right" w:pos="8640"/>
      </w:tabs>
    </w:pPr>
    <w:rPr>
      <w:snapToGrid w:val="0"/>
      <w:sz w:val="20"/>
      <w:szCs w:val="20"/>
    </w:rPr>
  </w:style>
  <w:style w:type="character" w:styleId="FollowedHyperlink">
    <w:name w:val="FollowedHyperlink"/>
    <w:basedOn w:val="DefaultParagraphFont"/>
    <w:rsid w:val="004F7888"/>
    <w:rPr>
      <w:color w:val="800080"/>
      <w:u w:val="single"/>
    </w:rPr>
  </w:style>
  <w:style w:type="paragraph" w:styleId="ListParagraph">
    <w:name w:val="List Paragraph"/>
    <w:basedOn w:val="Normal"/>
    <w:uiPriority w:val="34"/>
    <w:qFormat/>
    <w:rsid w:val="000A5A19"/>
    <w:pPr>
      <w:ind w:left="720"/>
    </w:pPr>
  </w:style>
  <w:style w:type="paragraph" w:styleId="Footer">
    <w:name w:val="footer"/>
    <w:basedOn w:val="Normal"/>
    <w:link w:val="FooterChar"/>
    <w:uiPriority w:val="99"/>
    <w:rsid w:val="00D12FE8"/>
    <w:pPr>
      <w:tabs>
        <w:tab w:val="center" w:pos="4680"/>
        <w:tab w:val="right" w:pos="9360"/>
      </w:tabs>
    </w:pPr>
  </w:style>
  <w:style w:type="character" w:customStyle="1" w:styleId="FooterChar">
    <w:name w:val="Footer Char"/>
    <w:basedOn w:val="DefaultParagraphFont"/>
    <w:link w:val="Footer"/>
    <w:uiPriority w:val="99"/>
    <w:rsid w:val="00D12FE8"/>
    <w:rPr>
      <w:sz w:val="24"/>
      <w:szCs w:val="24"/>
    </w:rPr>
  </w:style>
  <w:style w:type="paragraph" w:styleId="NoSpacing">
    <w:name w:val="No Spacing"/>
    <w:uiPriority w:val="1"/>
    <w:qFormat/>
    <w:rsid w:val="002315CA"/>
    <w:rPr>
      <w:sz w:val="24"/>
      <w:szCs w:val="24"/>
    </w:rPr>
  </w:style>
  <w:style w:type="paragraph" w:customStyle="1" w:styleId="Default">
    <w:name w:val="Default"/>
    <w:rsid w:val="00B8036B"/>
    <w:pPr>
      <w:autoSpaceDE w:val="0"/>
      <w:autoSpaceDN w:val="0"/>
      <w:adjustRightInd w:val="0"/>
    </w:pPr>
    <w:rPr>
      <w:rFonts w:ascii="Calibri" w:hAnsi="Calibri" w:cs="Calibri"/>
      <w:color w:val="000000"/>
      <w:sz w:val="24"/>
      <w:szCs w:val="24"/>
    </w:rPr>
  </w:style>
  <w:style w:type="character" w:customStyle="1" w:styleId="Heading3Char">
    <w:name w:val="Heading 3 Char"/>
    <w:basedOn w:val="DefaultParagraphFont"/>
    <w:link w:val="Heading3"/>
    <w:semiHidden/>
    <w:rsid w:val="00A545DF"/>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semiHidden/>
    <w:unhideWhenUsed/>
    <w:rsid w:val="00775654"/>
    <w:rPr>
      <w:sz w:val="16"/>
      <w:szCs w:val="16"/>
    </w:rPr>
  </w:style>
  <w:style w:type="paragraph" w:styleId="CommentText">
    <w:name w:val="annotation text"/>
    <w:basedOn w:val="Normal"/>
    <w:link w:val="CommentTextChar"/>
    <w:unhideWhenUsed/>
    <w:rsid w:val="00775654"/>
    <w:rPr>
      <w:sz w:val="20"/>
      <w:szCs w:val="20"/>
    </w:rPr>
  </w:style>
  <w:style w:type="character" w:customStyle="1" w:styleId="CommentTextChar">
    <w:name w:val="Comment Text Char"/>
    <w:basedOn w:val="DefaultParagraphFont"/>
    <w:link w:val="CommentText"/>
    <w:rsid w:val="00775654"/>
  </w:style>
  <w:style w:type="paragraph" w:styleId="CommentSubject">
    <w:name w:val="annotation subject"/>
    <w:basedOn w:val="CommentText"/>
    <w:next w:val="CommentText"/>
    <w:link w:val="CommentSubjectChar"/>
    <w:semiHidden/>
    <w:unhideWhenUsed/>
    <w:rsid w:val="00775654"/>
    <w:rPr>
      <w:b/>
      <w:bCs/>
    </w:rPr>
  </w:style>
  <w:style w:type="character" w:customStyle="1" w:styleId="CommentSubjectChar">
    <w:name w:val="Comment Subject Char"/>
    <w:basedOn w:val="CommentTextChar"/>
    <w:link w:val="CommentSubject"/>
    <w:semiHidden/>
    <w:rsid w:val="007756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80779">
      <w:bodyDiv w:val="1"/>
      <w:marLeft w:val="0"/>
      <w:marRight w:val="0"/>
      <w:marTop w:val="0"/>
      <w:marBottom w:val="0"/>
      <w:divBdr>
        <w:top w:val="none" w:sz="0" w:space="0" w:color="auto"/>
        <w:left w:val="none" w:sz="0" w:space="0" w:color="auto"/>
        <w:bottom w:val="none" w:sz="0" w:space="0" w:color="auto"/>
        <w:right w:val="none" w:sz="0" w:space="0" w:color="auto"/>
      </w:divBdr>
    </w:div>
    <w:div w:id="125248306">
      <w:bodyDiv w:val="1"/>
      <w:marLeft w:val="0"/>
      <w:marRight w:val="0"/>
      <w:marTop w:val="0"/>
      <w:marBottom w:val="0"/>
      <w:divBdr>
        <w:top w:val="none" w:sz="0" w:space="0" w:color="auto"/>
        <w:left w:val="none" w:sz="0" w:space="0" w:color="auto"/>
        <w:bottom w:val="none" w:sz="0" w:space="0" w:color="auto"/>
        <w:right w:val="none" w:sz="0" w:space="0" w:color="auto"/>
      </w:divBdr>
    </w:div>
    <w:div w:id="455415008">
      <w:bodyDiv w:val="1"/>
      <w:marLeft w:val="0"/>
      <w:marRight w:val="0"/>
      <w:marTop w:val="0"/>
      <w:marBottom w:val="0"/>
      <w:divBdr>
        <w:top w:val="none" w:sz="0" w:space="0" w:color="auto"/>
        <w:left w:val="none" w:sz="0" w:space="0" w:color="auto"/>
        <w:bottom w:val="none" w:sz="0" w:space="0" w:color="auto"/>
        <w:right w:val="none" w:sz="0" w:space="0" w:color="auto"/>
      </w:divBdr>
    </w:div>
    <w:div w:id="742684563">
      <w:bodyDiv w:val="1"/>
      <w:marLeft w:val="0"/>
      <w:marRight w:val="0"/>
      <w:marTop w:val="0"/>
      <w:marBottom w:val="0"/>
      <w:divBdr>
        <w:top w:val="none" w:sz="0" w:space="0" w:color="auto"/>
        <w:left w:val="none" w:sz="0" w:space="0" w:color="auto"/>
        <w:bottom w:val="none" w:sz="0" w:space="0" w:color="auto"/>
        <w:right w:val="none" w:sz="0" w:space="0" w:color="auto"/>
      </w:divBdr>
    </w:div>
    <w:div w:id="780610966">
      <w:bodyDiv w:val="1"/>
      <w:marLeft w:val="0"/>
      <w:marRight w:val="0"/>
      <w:marTop w:val="0"/>
      <w:marBottom w:val="0"/>
      <w:divBdr>
        <w:top w:val="none" w:sz="0" w:space="0" w:color="auto"/>
        <w:left w:val="none" w:sz="0" w:space="0" w:color="auto"/>
        <w:bottom w:val="none" w:sz="0" w:space="0" w:color="auto"/>
        <w:right w:val="none" w:sz="0" w:space="0" w:color="auto"/>
      </w:divBdr>
    </w:div>
    <w:div w:id="814954197">
      <w:bodyDiv w:val="1"/>
      <w:marLeft w:val="0"/>
      <w:marRight w:val="0"/>
      <w:marTop w:val="0"/>
      <w:marBottom w:val="0"/>
      <w:divBdr>
        <w:top w:val="none" w:sz="0" w:space="0" w:color="auto"/>
        <w:left w:val="none" w:sz="0" w:space="0" w:color="auto"/>
        <w:bottom w:val="none" w:sz="0" w:space="0" w:color="auto"/>
        <w:right w:val="none" w:sz="0" w:space="0" w:color="auto"/>
      </w:divBdr>
    </w:div>
    <w:div w:id="878854713">
      <w:bodyDiv w:val="1"/>
      <w:marLeft w:val="0"/>
      <w:marRight w:val="0"/>
      <w:marTop w:val="0"/>
      <w:marBottom w:val="0"/>
      <w:divBdr>
        <w:top w:val="none" w:sz="0" w:space="0" w:color="auto"/>
        <w:left w:val="none" w:sz="0" w:space="0" w:color="auto"/>
        <w:bottom w:val="none" w:sz="0" w:space="0" w:color="auto"/>
        <w:right w:val="none" w:sz="0" w:space="0" w:color="auto"/>
      </w:divBdr>
    </w:div>
    <w:div w:id="1189952109">
      <w:bodyDiv w:val="1"/>
      <w:marLeft w:val="0"/>
      <w:marRight w:val="0"/>
      <w:marTop w:val="0"/>
      <w:marBottom w:val="0"/>
      <w:divBdr>
        <w:top w:val="none" w:sz="0" w:space="0" w:color="auto"/>
        <w:left w:val="none" w:sz="0" w:space="0" w:color="auto"/>
        <w:bottom w:val="none" w:sz="0" w:space="0" w:color="auto"/>
        <w:right w:val="none" w:sz="0" w:space="0" w:color="auto"/>
      </w:divBdr>
    </w:div>
    <w:div w:id="1389574840">
      <w:bodyDiv w:val="1"/>
      <w:marLeft w:val="0"/>
      <w:marRight w:val="0"/>
      <w:marTop w:val="0"/>
      <w:marBottom w:val="0"/>
      <w:divBdr>
        <w:top w:val="none" w:sz="0" w:space="0" w:color="auto"/>
        <w:left w:val="none" w:sz="0" w:space="0" w:color="auto"/>
        <w:bottom w:val="none" w:sz="0" w:space="0" w:color="auto"/>
        <w:right w:val="none" w:sz="0" w:space="0" w:color="auto"/>
      </w:divBdr>
    </w:div>
    <w:div w:id="1593050746">
      <w:bodyDiv w:val="1"/>
      <w:marLeft w:val="0"/>
      <w:marRight w:val="0"/>
      <w:marTop w:val="0"/>
      <w:marBottom w:val="0"/>
      <w:divBdr>
        <w:top w:val="none" w:sz="0" w:space="0" w:color="auto"/>
        <w:left w:val="none" w:sz="0" w:space="0" w:color="auto"/>
        <w:bottom w:val="none" w:sz="0" w:space="0" w:color="auto"/>
        <w:right w:val="none" w:sz="0" w:space="0" w:color="auto"/>
      </w:divBdr>
    </w:div>
    <w:div w:id="1626500725">
      <w:bodyDiv w:val="1"/>
      <w:marLeft w:val="0"/>
      <w:marRight w:val="0"/>
      <w:marTop w:val="0"/>
      <w:marBottom w:val="0"/>
      <w:divBdr>
        <w:top w:val="none" w:sz="0" w:space="0" w:color="auto"/>
        <w:left w:val="none" w:sz="0" w:space="0" w:color="auto"/>
        <w:bottom w:val="none" w:sz="0" w:space="0" w:color="auto"/>
        <w:right w:val="none" w:sz="0" w:space="0" w:color="auto"/>
      </w:divBdr>
    </w:div>
    <w:div w:id="1654678992">
      <w:bodyDiv w:val="1"/>
      <w:marLeft w:val="0"/>
      <w:marRight w:val="0"/>
      <w:marTop w:val="0"/>
      <w:marBottom w:val="0"/>
      <w:divBdr>
        <w:top w:val="none" w:sz="0" w:space="0" w:color="auto"/>
        <w:left w:val="none" w:sz="0" w:space="0" w:color="auto"/>
        <w:bottom w:val="none" w:sz="0" w:space="0" w:color="auto"/>
        <w:right w:val="none" w:sz="0" w:space="0" w:color="auto"/>
      </w:divBdr>
    </w:div>
    <w:div w:id="1845971638">
      <w:bodyDiv w:val="1"/>
      <w:marLeft w:val="0"/>
      <w:marRight w:val="0"/>
      <w:marTop w:val="0"/>
      <w:marBottom w:val="0"/>
      <w:divBdr>
        <w:top w:val="none" w:sz="0" w:space="0" w:color="auto"/>
        <w:left w:val="none" w:sz="0" w:space="0" w:color="auto"/>
        <w:bottom w:val="none" w:sz="0" w:space="0" w:color="auto"/>
        <w:right w:val="none" w:sz="0" w:space="0" w:color="auto"/>
      </w:divBdr>
    </w:div>
    <w:div w:id="1849441262">
      <w:bodyDiv w:val="1"/>
      <w:marLeft w:val="0"/>
      <w:marRight w:val="0"/>
      <w:marTop w:val="0"/>
      <w:marBottom w:val="0"/>
      <w:divBdr>
        <w:top w:val="none" w:sz="0" w:space="0" w:color="auto"/>
        <w:left w:val="none" w:sz="0" w:space="0" w:color="auto"/>
        <w:bottom w:val="none" w:sz="0" w:space="0" w:color="auto"/>
        <w:right w:val="none" w:sz="0" w:space="0" w:color="auto"/>
      </w:divBdr>
    </w:div>
    <w:div w:id="211093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64879D57C8347908CB20691069190" ma:contentTypeVersion="6" ma:contentTypeDescription="Create a new document." ma:contentTypeScope="" ma:versionID="02079e114be270bb51583b14b598f581">
  <xsd:schema xmlns:xsd="http://www.w3.org/2001/XMLSchema" xmlns:xs="http://www.w3.org/2001/XMLSchema" xmlns:p="http://schemas.microsoft.com/office/2006/metadata/properties" xmlns:ns2="9143a768-dab0-4350-995c-e21ed8b8437b" xmlns:ns3="d3051001-a656-4193-9fa9-df71f0b5c245" targetNamespace="http://schemas.microsoft.com/office/2006/metadata/properties" ma:root="true" ma:fieldsID="2de01fd8bb06278d2dc5dfbe27514c9b" ns2:_="" ns3:_="">
    <xsd:import namespace="9143a768-dab0-4350-995c-e21ed8b8437b"/>
    <xsd:import namespace="d3051001-a656-4193-9fa9-df71f0b5c24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43a768-dab0-4350-995c-e21ed8b8437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051001-a656-4193-9fa9-df71f0b5c24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9143a768-dab0-4350-995c-e21ed8b8437b">2VNR767EZ3UD-2014848577-110</_dlc_DocId>
    <_dlc_DocIdUrl xmlns="9143a768-dab0-4350-995c-e21ed8b8437b">
      <Url>https://kcmehtaco.sharepoint.com/sites/auditassurance/_layouts/15/DocIdRedir.aspx?ID=2VNR767EZ3UD-2014848577-110</Url>
      <Description>2VNR767EZ3UD-2014848577-110</Description>
    </_dlc_DocIdUrl>
  </documentManagement>
</p:properties>
</file>

<file path=customXml/itemProps1.xml><?xml version="1.0" encoding="utf-8"?>
<ds:datastoreItem xmlns:ds="http://schemas.openxmlformats.org/officeDocument/2006/customXml" ds:itemID="{20E23A1B-E72B-4E48-B267-8B2D3AAF6B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43a768-dab0-4350-995c-e21ed8b8437b"/>
    <ds:schemaRef ds:uri="d3051001-a656-4193-9fa9-df71f0b5c2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7DBDEC8-82FE-49A8-9086-D4608E01368F}">
  <ds:schemaRefs>
    <ds:schemaRef ds:uri="http://schemas.openxmlformats.org/officeDocument/2006/bibliography"/>
  </ds:schemaRefs>
</ds:datastoreItem>
</file>

<file path=customXml/itemProps3.xml><?xml version="1.0" encoding="utf-8"?>
<ds:datastoreItem xmlns:ds="http://schemas.openxmlformats.org/officeDocument/2006/customXml" ds:itemID="{BB8FDA28-4DCE-4B84-ADA6-5EB56DA1AB3E}">
  <ds:schemaRefs>
    <ds:schemaRef ds:uri="http://schemas.microsoft.com/sharepoint/events"/>
  </ds:schemaRefs>
</ds:datastoreItem>
</file>

<file path=customXml/itemProps4.xml><?xml version="1.0" encoding="utf-8"?>
<ds:datastoreItem xmlns:ds="http://schemas.openxmlformats.org/officeDocument/2006/customXml" ds:itemID="{76272378-67B6-4B2C-BE31-8ED5565255EE}">
  <ds:schemaRefs>
    <ds:schemaRef ds:uri="http://schemas.microsoft.com/sharepoint/v3/contenttype/forms"/>
  </ds:schemaRefs>
</ds:datastoreItem>
</file>

<file path=customXml/itemProps5.xml><?xml version="1.0" encoding="utf-8"?>
<ds:datastoreItem xmlns:ds="http://schemas.openxmlformats.org/officeDocument/2006/customXml" ds:itemID="{8DBA6C4D-DC0A-4F93-BCD3-D23E0DEC1928}">
  <ds:schemaRefs>
    <ds:schemaRef ds:uri="http://schemas.microsoft.com/office/2006/metadata/properties"/>
    <ds:schemaRef ds:uri="http://schemas.microsoft.com/office/infopath/2007/PartnerControls"/>
    <ds:schemaRef ds:uri="9143a768-dab0-4350-995c-e21ed8b8437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2913</Words>
  <Characters>16606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COMPAQ</Company>
  <LinksUpToDate>false</LinksUpToDate>
  <CharactersWithSpaces>19481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bela</dc:creator>
  <cp:lastModifiedBy>Thakkar, Chandravali (KCM - Vadodara)</cp:lastModifiedBy>
  <cp:revision>2</cp:revision>
  <cp:lastPrinted>2020-12-25T13:27:00Z</cp:lastPrinted>
  <dcterms:created xsi:type="dcterms:W3CDTF">2022-10-20T02:45:00Z</dcterms:created>
  <dcterms:modified xsi:type="dcterms:W3CDTF">2022-10-20T02:45:00Z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0x0101004C364879D57C8347908CB20691069190</vt:lpwstr>
  </property>
  <property fmtid="{D5CDD505-2E9C-101B-9397-08002B2CF9AE}" pid="3" name="_dlc_DocIdItemGuid">
    <vt:lpwstr>591a19a8-870a-43d3-a2da-6fda207c396b</vt:lpwstr>
  </property>
</Properties>
</file>